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855727237"/>
        <w:docPartObj>
          <w:docPartGallery w:val="Cover Pages"/>
          <w:docPartUnique/>
        </w:docPartObj>
      </w:sdtPr>
      <w:sdtEndPr>
        <w:rPr>
          <w:rFonts w:asciiTheme="minorHAnsi" w:eastAsiaTheme="minorHAnsi" w:hAnsiTheme="minorHAnsi" w:cstheme="minorBidi"/>
          <w:sz w:val="22"/>
          <w:szCs w:val="22"/>
        </w:rPr>
      </w:sdtEndPr>
      <w:sdtContent>
        <w:p w:rsidR="00162854" w:rsidRDefault="00587FF2">
          <w:pPr>
            <w:pStyle w:val="KeinLeerraum"/>
            <w:rPr>
              <w:rFonts w:asciiTheme="majorHAnsi" w:eastAsiaTheme="majorEastAsia" w:hAnsiTheme="majorHAnsi" w:cstheme="majorBidi"/>
              <w:sz w:val="72"/>
              <w:szCs w:val="72"/>
            </w:rPr>
          </w:pPr>
          <w:r>
            <w:rPr>
              <w:noProof/>
              <w:color w:val="0000FF"/>
            </w:rPr>
            <w:drawing>
              <wp:anchor distT="0" distB="0" distL="114300" distR="114300" simplePos="0" relativeHeight="251664384" behindDoc="1" locked="0" layoutInCell="1" allowOverlap="1" wp14:anchorId="2478F096" wp14:editId="4EB27AE4">
                <wp:simplePos x="0" y="0"/>
                <wp:positionH relativeFrom="column">
                  <wp:posOffset>4083685</wp:posOffset>
                </wp:positionH>
                <wp:positionV relativeFrom="paragraph">
                  <wp:posOffset>469265</wp:posOffset>
                </wp:positionV>
                <wp:extent cx="1502410" cy="925195"/>
                <wp:effectExtent l="0" t="0" r="2540" b="8255"/>
                <wp:wrapTight wrapText="bothSides">
                  <wp:wrapPolygon edited="0">
                    <wp:start x="0" y="0"/>
                    <wp:lineTo x="0" y="21348"/>
                    <wp:lineTo x="21363" y="21348"/>
                    <wp:lineTo x="21363" y="0"/>
                    <wp:lineTo x="0" y="0"/>
                  </wp:wrapPolygon>
                </wp:wrapTight>
                <wp:docPr id="3" name="Grafik 3" descr="Logo des Landes Steiermark">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 Landes Steiermark">
                          <a:hlinkClick r:id="rId10" tgtFrame="_top"/>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241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rPr>
            <w:drawing>
              <wp:anchor distT="0" distB="0" distL="114300" distR="114300" simplePos="0" relativeHeight="251663360" behindDoc="1" locked="0" layoutInCell="1" allowOverlap="1" wp14:anchorId="302152D9" wp14:editId="09741664">
                <wp:simplePos x="0" y="0"/>
                <wp:positionH relativeFrom="column">
                  <wp:posOffset>4519295</wp:posOffset>
                </wp:positionH>
                <wp:positionV relativeFrom="paragraph">
                  <wp:posOffset>-899795</wp:posOffset>
                </wp:positionV>
                <wp:extent cx="1502410" cy="925195"/>
                <wp:effectExtent l="0" t="0" r="2540" b="8255"/>
                <wp:wrapTight wrapText="bothSides">
                  <wp:wrapPolygon edited="0">
                    <wp:start x="0" y="0"/>
                    <wp:lineTo x="0" y="21348"/>
                    <wp:lineTo x="21363" y="21348"/>
                    <wp:lineTo x="21363" y="0"/>
                    <wp:lineTo x="0" y="0"/>
                  </wp:wrapPolygon>
                </wp:wrapTight>
                <wp:docPr id="2" name="Grafik 2" descr="Logo des Landes Steiermark">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s Landes Steiermark">
                          <a:hlinkClick r:id="rId10" tgtFrame="_top"/>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241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448">
            <w:rPr>
              <w:noProof/>
            </w:rPr>
            <mc:AlternateContent>
              <mc:Choice Requires="wps">
                <w:drawing>
                  <wp:anchor distT="0" distB="0" distL="114300" distR="114300" simplePos="0" relativeHeight="251662336" behindDoc="0" locked="0" layoutInCell="0" allowOverlap="1" wp14:anchorId="458BBFB6" wp14:editId="1D468A9A">
                    <wp:simplePos x="0" y="0"/>
                    <wp:positionH relativeFrom="leftMargin">
                      <wp:posOffset>6918325</wp:posOffset>
                    </wp:positionH>
                    <wp:positionV relativeFrom="page">
                      <wp:posOffset>0</wp:posOffset>
                    </wp:positionV>
                    <wp:extent cx="45719" cy="10556240"/>
                    <wp:effectExtent l="0" t="0" r="0" b="0"/>
                    <wp:wrapNone/>
                    <wp:docPr id="8"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10556240"/>
                            </a:xfrm>
                            <a:prstGeom prst="rect">
                              <a:avLst/>
                            </a:prstGeom>
                            <a:solidFill>
                              <a:schemeClr val="accent6"/>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eck 5" o:spid="_x0000_s1026" style="position:absolute;margin-left:544.75pt;margin-top:0;width:3.6pt;height:831.2pt;flip:x;z-index:251662336;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" o:allowincell="f" fillcolor="#f79646 [3209]" stroked="f">
                    <w10:wrap anchorx="margin" anchory="page"/>
                  </v:rect>
                </w:pict>
              </mc:Fallback>
            </mc:AlternateContent>
          </w:r>
          <w:r w:rsidR="00162854">
            <w:rPr>
              <w:noProof/>
            </w:rPr>
            <mc:AlternateContent>
              <mc:Choice Requires="wps">
                <w:drawing>
                  <wp:anchor distT="0" distB="0" distL="114300" distR="114300" simplePos="0" relativeHeight="251659264" behindDoc="0" locked="0" layoutInCell="0" allowOverlap="1" wp14:anchorId="363FF57C" wp14:editId="4EB97116">
                    <wp:simplePos x="0" y="0"/>
                    <wp:positionH relativeFrom="page">
                      <wp:align>center</wp:align>
                    </wp:positionH>
                    <wp:positionV relativeFrom="page">
                      <wp:align>bottom</wp:align>
                    </wp:positionV>
                    <wp:extent cx="8161020" cy="817880"/>
                    <wp:effectExtent l="0" t="0" r="5715" b="9525"/>
                    <wp:wrapNone/>
                    <wp:docPr id="7"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6">
                                <a:lumMod val="60000"/>
                                <a:lumOff val="40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hteck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" o:allowincell="f" fillcolor="#fabf8f [1945]" stroked="f">
                    <w10:wrap anchorx="page" anchory="page"/>
                  </v:rect>
                </w:pict>
              </mc:Fallback>
            </mc:AlternateContent>
          </w:r>
          <w:r w:rsidR="00162854">
            <w:rPr>
              <w:noProof/>
            </w:rPr>
            <mc:AlternateContent>
              <mc:Choice Requires="wps">
                <w:drawing>
                  <wp:anchor distT="0" distB="0" distL="114300" distR="114300" simplePos="0" relativeHeight="251661312" behindDoc="0" locked="0" layoutInCell="0" allowOverlap="1" wp14:anchorId="3B342711" wp14:editId="5ACB9B5B">
                    <wp:simplePos x="0" y="0"/>
                    <wp:positionH relativeFrom="rightMargin">
                      <wp:align>center</wp:align>
                    </wp:positionH>
                    <wp:positionV relativeFrom="page">
                      <wp:align>center</wp:align>
                    </wp:positionV>
                    <wp:extent cx="90805" cy="10556240"/>
                    <wp:effectExtent l="0" t="0" r="4445" b="0"/>
                    <wp:wrapNone/>
                    <wp:docPr id="9"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chemeClr val="accent6"/>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eck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" o:allowincell="f" fillcolor="#f79646 [3209]" stroked="f">
                    <w10:wrap anchorx="margin" anchory="page"/>
                  </v:rect>
                </w:pict>
              </mc:Fallback>
            </mc:AlternateContent>
          </w:r>
          <w:r w:rsidR="00162854" w:rsidRPr="00DA6FCA">
            <w:rPr>
              <w:noProof/>
              <w:color w:val="C2D69B" w:themeColor="accent3" w:themeTint="99"/>
            </w:rPr>
            <mc:AlternateContent>
              <mc:Choice Requires="wps">
                <w:drawing>
                  <wp:anchor distT="0" distB="0" distL="114300" distR="114300" simplePos="0" relativeHeight="251660288" behindDoc="0" locked="0" layoutInCell="0" allowOverlap="1" wp14:anchorId="5013C647" wp14:editId="21AA71EE">
                    <wp:simplePos x="0" y="0"/>
                    <wp:positionH relativeFrom="page">
                      <wp:align>center</wp:align>
                    </wp:positionH>
                    <wp:positionV relativeFrom="topMargin">
                      <wp:align>top</wp:align>
                    </wp:positionV>
                    <wp:extent cx="8161020" cy="822960"/>
                    <wp:effectExtent l="0" t="0" r="5715" b="9525"/>
                    <wp:wrapNone/>
                    <wp:docPr id="1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6">
                                <a:lumMod val="60000"/>
                                <a:lumOff val="40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hteck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" o:allowincell="f" fillcolor="#fabf8f [1945]" stroked="f">
                    <w10:wrap anchorx="page" anchory="margin"/>
                  </v:rect>
                </w:pict>
              </mc:Fallback>
            </mc:AlternateContent>
          </w:r>
        </w:p>
        <w:sdt>
          <w:sdtPr>
            <w:rPr>
              <w:rFonts w:asciiTheme="majorHAnsi" w:eastAsiaTheme="majorEastAsia" w:hAnsiTheme="majorHAnsi" w:cstheme="majorBidi"/>
              <w:sz w:val="72"/>
              <w:szCs w:val="72"/>
            </w:rPr>
            <w:alias w:val="Titel"/>
            <w:id w:val="14700071"/>
            <w:dataBinding w:prefixMappings="xmlns:ns0='http://schemas.openxmlformats.org/package/2006/metadata/core-properties' xmlns:ns1='http://purl.org/dc/elements/1.1/'" w:xpath="/ns0:coreProperties[1]/ns1:title[1]" w:storeItemID="{6C3C8BC8-F283-45AE-878A-BAB7291924A1}"/>
            <w:text/>
          </w:sdtPr>
          <w:sdtEndPr/>
          <w:sdtContent>
            <w:p w:rsidR="00162854" w:rsidRDefault="00EB583A" w:rsidP="004D7448">
              <w:pPr>
                <w:pStyle w:val="KeinLeerraum"/>
                <w:ind w:left="-426"/>
                <w:rPr>
                  <w:rFonts w:asciiTheme="majorHAnsi" w:eastAsiaTheme="majorEastAsia" w:hAnsiTheme="majorHAnsi" w:cstheme="majorBidi"/>
                  <w:sz w:val="72"/>
                  <w:szCs w:val="72"/>
                </w:rPr>
              </w:pPr>
              <w:r>
                <w:rPr>
                  <w:rFonts w:asciiTheme="majorHAnsi" w:eastAsiaTheme="majorEastAsia" w:hAnsiTheme="majorHAnsi" w:cstheme="majorBidi"/>
                  <w:sz w:val="72"/>
                  <w:szCs w:val="72"/>
                </w:rPr>
                <w:t>Raumordnung</w:t>
              </w:r>
              <w:r w:rsidR="00162854">
                <w:rPr>
                  <w:rFonts w:asciiTheme="majorHAnsi" w:eastAsiaTheme="majorEastAsia" w:hAnsiTheme="majorHAnsi" w:cstheme="majorBidi"/>
                  <w:sz w:val="72"/>
                  <w:szCs w:val="72"/>
                </w:rPr>
                <w:t xml:space="preserve">        </w:t>
              </w:r>
              <w:r w:rsidR="004D7448">
                <w:rPr>
                  <w:rFonts w:asciiTheme="majorHAnsi" w:eastAsiaTheme="majorEastAsia" w:hAnsiTheme="majorHAnsi" w:cstheme="majorBidi"/>
                  <w:sz w:val="72"/>
                  <w:szCs w:val="72"/>
                </w:rPr>
                <w:t xml:space="preserve">   </w:t>
              </w:r>
              <w:r w:rsidR="00162854">
                <w:rPr>
                  <w:rFonts w:asciiTheme="majorHAnsi" w:eastAsiaTheme="majorEastAsia" w:hAnsiTheme="majorHAnsi" w:cstheme="majorBidi"/>
                  <w:sz w:val="72"/>
                  <w:szCs w:val="72"/>
                </w:rPr>
                <w:t xml:space="preserve">                    </w:t>
              </w:r>
              <w:r>
                <w:rPr>
                  <w:rFonts w:asciiTheme="majorHAnsi" w:eastAsiaTheme="majorEastAsia" w:hAnsiTheme="majorHAnsi" w:cstheme="majorBidi"/>
                  <w:sz w:val="72"/>
                  <w:szCs w:val="72"/>
                </w:rPr>
                <w:t>Gemeindeblattschnitt</w:t>
              </w:r>
            </w:p>
          </w:sdtContent>
        </w:sdt>
        <w:sdt>
          <w:sdtPr>
            <w:rPr>
              <w:rFonts w:asciiTheme="majorHAnsi" w:eastAsiaTheme="majorEastAsia" w:hAnsiTheme="majorHAnsi" w:cstheme="majorBidi"/>
              <w:sz w:val="28"/>
              <w:szCs w:val="28"/>
            </w:rPr>
            <w:alias w:val="Untertitel"/>
            <w:id w:val="14700077"/>
            <w:dataBinding w:prefixMappings="xmlns:ns0='http://schemas.openxmlformats.org/package/2006/metadata/core-properties' xmlns:ns1='http://purl.org/dc/elements/1.1/'" w:xpath="/ns0:coreProperties[1]/ns1:subject[1]" w:storeItemID="{6C3C8BC8-F283-45AE-878A-BAB7291924A1}"/>
            <w:text/>
          </w:sdtPr>
          <w:sdtEndPr/>
          <w:sdtContent>
            <w:p w:rsidR="00162854" w:rsidRPr="006442A4" w:rsidRDefault="008251A3" w:rsidP="0054014E">
              <w:pPr>
                <w:pStyle w:val="KeinLeerraum"/>
                <w:ind w:left="-426"/>
                <w:rPr>
                  <w:rFonts w:asciiTheme="majorHAnsi" w:eastAsiaTheme="majorEastAsia" w:hAnsiTheme="majorHAnsi" w:cstheme="majorBidi"/>
                  <w:sz w:val="28"/>
                  <w:szCs w:val="28"/>
                </w:rPr>
              </w:pPr>
              <w:r>
                <w:rPr>
                  <w:rFonts w:asciiTheme="majorHAnsi" w:eastAsiaTheme="majorEastAsia" w:hAnsiTheme="majorHAnsi" w:cstheme="majorBidi"/>
                  <w:sz w:val="28"/>
                  <w:szCs w:val="28"/>
                </w:rPr>
                <w:t>Für jede Gemeinde wurde ein einheitlicher</w:t>
              </w:r>
              <w:r w:rsidR="00EB583A">
                <w:rPr>
                  <w:rFonts w:asciiTheme="majorHAnsi" w:eastAsiaTheme="majorEastAsia" w:hAnsiTheme="majorHAnsi" w:cstheme="majorBidi"/>
                  <w:sz w:val="28"/>
                  <w:szCs w:val="28"/>
                </w:rPr>
                <w:t xml:space="preserve"> und durchgängige</w:t>
              </w:r>
              <w:r w:rsidR="00266B60">
                <w:rPr>
                  <w:rFonts w:asciiTheme="majorHAnsi" w:eastAsiaTheme="majorEastAsia" w:hAnsiTheme="majorHAnsi" w:cstheme="majorBidi"/>
                  <w:sz w:val="28"/>
                  <w:szCs w:val="28"/>
                </w:rPr>
                <w:t>r</w:t>
              </w:r>
              <w:r w:rsidR="006B7573">
                <w:rPr>
                  <w:rFonts w:asciiTheme="majorHAnsi" w:eastAsiaTheme="majorEastAsia" w:hAnsiTheme="majorHAnsi" w:cstheme="majorBidi"/>
                  <w:sz w:val="28"/>
                  <w:szCs w:val="28"/>
                </w:rPr>
                <w:t xml:space="preserve"> Blattschnitt</w:t>
              </w:r>
              <w:r>
                <w:rPr>
                  <w:rFonts w:asciiTheme="majorHAnsi" w:eastAsiaTheme="majorEastAsia" w:hAnsiTheme="majorHAnsi" w:cstheme="majorBidi"/>
                  <w:sz w:val="28"/>
                  <w:szCs w:val="28"/>
                </w:rPr>
                <w:t xml:space="preserve"> der</w:t>
              </w:r>
              <w:r w:rsidR="00EB583A">
                <w:rPr>
                  <w:rFonts w:asciiTheme="majorHAnsi" w:eastAsiaTheme="majorEastAsia" w:hAnsiTheme="majorHAnsi" w:cstheme="majorBidi"/>
                  <w:sz w:val="28"/>
                  <w:szCs w:val="28"/>
                </w:rPr>
                <w:t xml:space="preserve"> Maßstäbe 1:10.000  1:5.000 und 1:2.500</w:t>
              </w:r>
              <w:r>
                <w:rPr>
                  <w:rFonts w:asciiTheme="majorHAnsi" w:eastAsiaTheme="majorEastAsia" w:hAnsiTheme="majorHAnsi" w:cstheme="majorBidi"/>
                  <w:sz w:val="28"/>
                  <w:szCs w:val="28"/>
                </w:rPr>
                <w:t xml:space="preserve"> erstellt.</w:t>
              </w:r>
            </w:p>
          </w:sdtContent>
        </w:sdt>
        <w:p w:rsidR="00162854" w:rsidRDefault="00162854">
          <w:pPr>
            <w:pStyle w:val="KeinLeerraum"/>
            <w:rPr>
              <w:rFonts w:asciiTheme="majorHAnsi" w:eastAsiaTheme="majorEastAsia" w:hAnsiTheme="majorHAnsi" w:cstheme="majorBidi"/>
              <w:sz w:val="36"/>
              <w:szCs w:val="36"/>
            </w:rPr>
          </w:pPr>
        </w:p>
        <w:p w:rsidR="00162854" w:rsidRDefault="00162854">
          <w:pPr>
            <w:pStyle w:val="KeinLeerraum"/>
            <w:rPr>
              <w:rFonts w:asciiTheme="majorHAnsi" w:eastAsiaTheme="majorEastAsia" w:hAnsiTheme="majorHAnsi" w:cstheme="majorBidi"/>
              <w:sz w:val="36"/>
              <w:szCs w:val="36"/>
            </w:rPr>
          </w:pPr>
        </w:p>
        <w:sdt>
          <w:sdtPr>
            <w:rPr>
              <w:sz w:val="24"/>
              <w:szCs w:val="24"/>
            </w:rPr>
            <w:alias w:val="Datum"/>
            <w:id w:val="14700083"/>
            <w:dataBinding w:prefixMappings="xmlns:ns0='http://schemas.microsoft.com/office/2006/coverPageProps'" w:xpath="/ns0:CoverPageProperties[1]/ns0:PublishDate[1]" w:storeItemID="{55AF091B-3C7A-41E3-B477-F2FDAA23CFDA}"/>
            <w:date w:fullDate="2016-10-13T00:00:00Z">
              <w:dateFormat w:val="dd.MM.yyyy"/>
              <w:lid w:val="de-DE"/>
              <w:storeMappedDataAs w:val="dateTime"/>
              <w:calendar w:val="gregorian"/>
            </w:date>
          </w:sdtPr>
          <w:sdtEndPr/>
          <w:sdtContent>
            <w:p w:rsidR="00162854" w:rsidRDefault="00E4268D">
              <w:pPr>
                <w:pStyle w:val="KeinLeerraum"/>
                <w:rPr>
                  <w:sz w:val="24"/>
                  <w:szCs w:val="24"/>
                </w:rPr>
              </w:pPr>
              <w:r>
                <w:rPr>
                  <w:sz w:val="24"/>
                  <w:szCs w:val="24"/>
                  <w:lang w:val="de-DE"/>
                </w:rPr>
                <w:t>13.10.2016</w:t>
              </w:r>
            </w:p>
          </w:sdtContent>
        </w:sdt>
        <w:p w:rsidR="00BA34EF" w:rsidRPr="004D7DF1" w:rsidRDefault="00BA34EF">
          <w:pPr>
            <w:pStyle w:val="KeinLeerraum"/>
            <w:rPr>
              <w:sz w:val="24"/>
              <w:szCs w:val="24"/>
            </w:rPr>
          </w:pPr>
        </w:p>
        <w:p w:rsidR="004D7448" w:rsidRPr="00BA34EF" w:rsidRDefault="00BA34EF">
          <w:pPr>
            <w:rPr>
              <w:b/>
            </w:rPr>
          </w:pPr>
          <w:r w:rsidRPr="00BA34EF">
            <w:rPr>
              <w:b/>
            </w:rPr>
            <w:t>Amt der Steiermärkischen Landesregierung</w:t>
          </w:r>
        </w:p>
        <w:p w:rsidR="00DB732A" w:rsidRDefault="00DB732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B583A" w:rsidTr="008251A3">
            <w:tc>
              <w:tcPr>
                <w:tcW w:w="4606" w:type="dxa"/>
              </w:tcPr>
              <w:p w:rsidR="00B6534B" w:rsidRPr="00EB583A" w:rsidRDefault="00B6534B" w:rsidP="00B6534B">
                <w:r w:rsidRPr="00EB583A">
                  <w:t xml:space="preserve">Abteilung 13  </w:t>
                </w:r>
                <w:r w:rsidRPr="00EB583A">
                  <w:tab/>
                </w:r>
              </w:p>
              <w:p w:rsidR="00B6534B" w:rsidRPr="00EB583A" w:rsidRDefault="00B6534B" w:rsidP="00B6534B">
                <w:r w:rsidRPr="00EB583A">
                  <w:t>Umwelt und Raumordnung</w:t>
                </w:r>
              </w:p>
              <w:p w:rsidR="00B6534B" w:rsidRPr="00EB583A" w:rsidRDefault="00B6534B" w:rsidP="00B6534B">
                <w:r w:rsidRPr="00EB583A">
                  <w:t>Dipl.-Ing. Michael Redik</w:t>
                </w:r>
              </w:p>
              <w:p w:rsidR="00B6534B" w:rsidRPr="00EB583A" w:rsidRDefault="00B6534B" w:rsidP="00B6534B">
                <w:proofErr w:type="spellStart"/>
                <w:r w:rsidRPr="00EB583A">
                  <w:t>Stempfergasse</w:t>
                </w:r>
                <w:proofErr w:type="spellEnd"/>
                <w:r w:rsidRPr="00EB583A">
                  <w:t xml:space="preserve"> 7 </w:t>
                </w:r>
              </w:p>
              <w:p w:rsidR="00B6534B" w:rsidRPr="00EB583A" w:rsidRDefault="00B6534B" w:rsidP="00B6534B">
                <w:r w:rsidRPr="00EB583A">
                  <w:t>8010 Graz</w:t>
                </w:r>
              </w:p>
              <w:p w:rsidR="00B6534B" w:rsidRPr="00EB583A" w:rsidRDefault="00B6534B" w:rsidP="00B6534B">
                <w:r w:rsidRPr="00EB583A">
                  <w:t xml:space="preserve">Telefon: </w:t>
                </w:r>
                <w:hyperlink r:id="rId12" w:tooltip="Anrufen: +43 (316) 877-4282" w:history="1">
                  <w:r w:rsidRPr="00EB583A">
                    <w:rPr>
                      <w:rStyle w:val="Hyperlink"/>
                      <w:color w:val="auto"/>
                      <w:u w:val="none"/>
                    </w:rPr>
                    <w:t>+43 (316) 877-3988</w:t>
                  </w:r>
                </w:hyperlink>
              </w:p>
              <w:p w:rsidR="00B6534B" w:rsidRPr="00EB583A" w:rsidRDefault="008000FA" w:rsidP="00B6534B">
                <w:hyperlink r:id="rId13" w:history="1">
                  <w:r w:rsidR="00B6534B" w:rsidRPr="00EB583A">
                    <w:rPr>
                      <w:rStyle w:val="Hyperlink"/>
                      <w:color w:val="auto"/>
                      <w:u w:val="none"/>
                    </w:rPr>
                    <w:t>abteilung13@stmk.gv.at</w:t>
                  </w:r>
                </w:hyperlink>
                <w:r w:rsidR="00B6534B" w:rsidRPr="00EB583A">
                  <w:t xml:space="preserve">   </w:t>
                </w:r>
              </w:p>
              <w:p w:rsidR="00B6534B" w:rsidRPr="00EB583A" w:rsidRDefault="008000FA" w:rsidP="00B6534B">
                <w:hyperlink r:id="rId14" w:history="1">
                  <w:r w:rsidR="00B6534B" w:rsidRPr="00EB583A">
                    <w:rPr>
                      <w:rStyle w:val="Hyperlink"/>
                      <w:color w:val="auto"/>
                      <w:u w:val="none"/>
                    </w:rPr>
                    <w:t>michael.redik@stmk.gv.at</w:t>
                  </w:r>
                </w:hyperlink>
              </w:p>
              <w:p w:rsidR="00EB583A" w:rsidRPr="00EB583A" w:rsidRDefault="00EB583A" w:rsidP="00EB583A"/>
            </w:tc>
            <w:tc>
              <w:tcPr>
                <w:tcW w:w="4606" w:type="dxa"/>
              </w:tcPr>
              <w:p w:rsidR="00B6534B" w:rsidRPr="00EB583A" w:rsidRDefault="00B6534B" w:rsidP="00B6534B">
                <w:r w:rsidRPr="00EB583A">
                  <w:t xml:space="preserve">Abteilung 17  </w:t>
                </w:r>
                <w:r w:rsidRPr="00EB583A">
                  <w:tab/>
                </w:r>
              </w:p>
              <w:p w:rsidR="00B6534B" w:rsidRPr="00EB583A" w:rsidRDefault="00B6534B" w:rsidP="00B6534B">
                <w:r w:rsidRPr="00EB583A">
                  <w:t xml:space="preserve">Landes und </w:t>
                </w:r>
                <w:r w:rsidR="00F04BD1">
                  <w:t>Regional</w:t>
                </w:r>
                <w:r w:rsidRPr="00EB583A">
                  <w:t>entwicklung</w:t>
                </w:r>
              </w:p>
              <w:p w:rsidR="00B6534B" w:rsidRPr="00EB583A" w:rsidRDefault="00B6534B" w:rsidP="00B6534B">
                <w:r w:rsidRPr="00EB583A">
                  <w:t>Dipl.-Ing. Rudolf Aschauer</w:t>
                </w:r>
              </w:p>
              <w:p w:rsidR="00B6534B" w:rsidRPr="00EB583A" w:rsidRDefault="00B6534B" w:rsidP="00B6534B">
                <w:proofErr w:type="spellStart"/>
                <w:r w:rsidRPr="00EB583A">
                  <w:t>Trauttmansdorffgasse</w:t>
                </w:r>
                <w:proofErr w:type="spellEnd"/>
                <w:r w:rsidRPr="00EB583A">
                  <w:t xml:space="preserve"> 2 </w:t>
                </w:r>
              </w:p>
              <w:p w:rsidR="00B6534B" w:rsidRPr="00EB583A" w:rsidRDefault="00B6534B" w:rsidP="00B6534B">
                <w:r w:rsidRPr="00EB583A">
                  <w:t>8010 Graz</w:t>
                </w:r>
              </w:p>
              <w:p w:rsidR="00B6534B" w:rsidRPr="00EB583A" w:rsidRDefault="00B6534B" w:rsidP="00B6534B">
                <w:r w:rsidRPr="00EB583A">
                  <w:t xml:space="preserve">Telefon: </w:t>
                </w:r>
                <w:hyperlink r:id="rId15" w:tooltip="Anrufen: +43 (316) 877-4282" w:history="1">
                  <w:r w:rsidRPr="00EB583A">
                    <w:rPr>
                      <w:rStyle w:val="Hyperlink"/>
                      <w:color w:val="auto"/>
                      <w:u w:val="none"/>
                    </w:rPr>
                    <w:t>+43 (316) 877-4282</w:t>
                  </w:r>
                </w:hyperlink>
              </w:p>
              <w:p w:rsidR="00B6534B" w:rsidRPr="00EB583A" w:rsidRDefault="008000FA" w:rsidP="00B6534B">
                <w:hyperlink r:id="rId16" w:history="1">
                  <w:r w:rsidR="00B6534B" w:rsidRPr="00EB583A">
                    <w:rPr>
                      <w:rStyle w:val="Hyperlink"/>
                      <w:color w:val="auto"/>
                      <w:u w:val="none"/>
                    </w:rPr>
                    <w:t>abteilung17@stmk.gv.at</w:t>
                  </w:r>
                </w:hyperlink>
                <w:r w:rsidR="00B6534B" w:rsidRPr="00EB583A">
                  <w:t xml:space="preserve">  </w:t>
                </w:r>
              </w:p>
              <w:p w:rsidR="00EB583A" w:rsidRPr="00EB583A" w:rsidRDefault="008000FA" w:rsidP="00B6534B">
                <w:hyperlink r:id="rId17" w:history="1">
                  <w:r w:rsidR="00B6534B" w:rsidRPr="00EB583A">
                    <w:rPr>
                      <w:rStyle w:val="Hyperlink"/>
                      <w:color w:val="auto"/>
                      <w:u w:val="none"/>
                    </w:rPr>
                    <w:t>rudolf.aschauer@stmk.gv.at</w:t>
                  </w:r>
                </w:hyperlink>
              </w:p>
            </w:tc>
          </w:tr>
          <w:tr w:rsidR="00B6534B" w:rsidTr="008251A3">
            <w:tc>
              <w:tcPr>
                <w:tcW w:w="4606" w:type="dxa"/>
              </w:tcPr>
              <w:p w:rsidR="00B6534B" w:rsidRPr="00EB583A" w:rsidRDefault="00B6534B" w:rsidP="00B6534B"/>
            </w:tc>
            <w:tc>
              <w:tcPr>
                <w:tcW w:w="4606" w:type="dxa"/>
              </w:tcPr>
              <w:p w:rsidR="00B6534B" w:rsidRPr="00EB583A" w:rsidRDefault="00B6534B" w:rsidP="00EB583A"/>
            </w:tc>
          </w:tr>
        </w:tbl>
        <w:p w:rsidR="00DB732A" w:rsidRDefault="00DB732A"/>
        <w:sdt>
          <w:sdtPr>
            <w:rPr>
              <w:rFonts w:asciiTheme="minorHAnsi" w:eastAsiaTheme="minorHAnsi" w:hAnsiTheme="minorHAnsi" w:cstheme="minorBidi"/>
              <w:b w:val="0"/>
              <w:bCs w:val="0"/>
              <w:color w:val="auto"/>
              <w:sz w:val="22"/>
              <w:szCs w:val="22"/>
              <w:lang w:val="de-DE" w:eastAsia="en-US"/>
            </w:rPr>
            <w:id w:val="2012952196"/>
            <w:docPartObj>
              <w:docPartGallery w:val="Table of Contents"/>
              <w:docPartUnique/>
            </w:docPartObj>
          </w:sdtPr>
          <w:sdtEndPr/>
          <w:sdtContent>
            <w:p w:rsidR="0054014E" w:rsidRPr="006F55CE" w:rsidRDefault="0054014E" w:rsidP="0054014E">
              <w:pPr>
                <w:pStyle w:val="Inhaltsverzeichnisberschrift"/>
                <w:ind w:hanging="426"/>
                <w:rPr>
                  <w:color w:val="FFC000"/>
                </w:rPr>
              </w:pPr>
              <w:r w:rsidRPr="006F55CE">
                <w:rPr>
                  <w:color w:val="FFC000"/>
                  <w:lang w:val="de-DE"/>
                </w:rPr>
                <w:t>Inhalt</w:t>
              </w:r>
            </w:p>
            <w:p w:rsidR="00EC044B" w:rsidRDefault="0054014E">
              <w:pPr>
                <w:pStyle w:val="Verzeichnis1"/>
                <w:tabs>
                  <w:tab w:val="right" w:leader="dot" w:pos="9062"/>
                </w:tabs>
                <w:rPr>
                  <w:rFonts w:eastAsiaTheme="minorEastAsia"/>
                  <w:noProof/>
                  <w:lang w:eastAsia="de-AT"/>
                </w:rPr>
              </w:pPr>
              <w:r>
                <w:fldChar w:fldCharType="begin"/>
              </w:r>
              <w:r>
                <w:instrText xml:space="preserve"> TOC \o "1-3" \h \z \u </w:instrText>
              </w:r>
              <w:r>
                <w:fldChar w:fldCharType="separate"/>
              </w:r>
              <w:hyperlink w:anchor="_Toc464135805" w:history="1">
                <w:r w:rsidR="00EC044B" w:rsidRPr="00165460">
                  <w:rPr>
                    <w:rStyle w:val="Hyperlink"/>
                    <w:noProof/>
                  </w:rPr>
                  <w:t>Aufgabenstellung</w:t>
                </w:r>
                <w:r w:rsidR="00EC044B">
                  <w:rPr>
                    <w:noProof/>
                    <w:webHidden/>
                  </w:rPr>
                  <w:tab/>
                </w:r>
                <w:r w:rsidR="00EC044B">
                  <w:rPr>
                    <w:noProof/>
                    <w:webHidden/>
                  </w:rPr>
                  <w:fldChar w:fldCharType="begin"/>
                </w:r>
                <w:r w:rsidR="00EC044B">
                  <w:rPr>
                    <w:noProof/>
                    <w:webHidden/>
                  </w:rPr>
                  <w:instrText xml:space="preserve"> PAGEREF _Toc464135805 \h </w:instrText>
                </w:r>
                <w:r w:rsidR="00EC044B">
                  <w:rPr>
                    <w:noProof/>
                    <w:webHidden/>
                  </w:rPr>
                </w:r>
                <w:r w:rsidR="00EC044B">
                  <w:rPr>
                    <w:noProof/>
                    <w:webHidden/>
                  </w:rPr>
                  <w:fldChar w:fldCharType="separate"/>
                </w:r>
                <w:r w:rsidR="00EC044B">
                  <w:rPr>
                    <w:noProof/>
                    <w:webHidden/>
                  </w:rPr>
                  <w:t>1</w:t>
                </w:r>
                <w:r w:rsidR="00EC044B">
                  <w:rPr>
                    <w:noProof/>
                    <w:webHidden/>
                  </w:rPr>
                  <w:fldChar w:fldCharType="end"/>
                </w:r>
              </w:hyperlink>
            </w:p>
            <w:p w:rsidR="00EC044B" w:rsidRDefault="008000FA">
              <w:pPr>
                <w:pStyle w:val="Verzeichnis1"/>
                <w:tabs>
                  <w:tab w:val="right" w:leader="dot" w:pos="9062"/>
                </w:tabs>
                <w:rPr>
                  <w:rFonts w:eastAsiaTheme="minorEastAsia"/>
                  <w:noProof/>
                  <w:lang w:eastAsia="de-AT"/>
                </w:rPr>
              </w:pPr>
              <w:hyperlink w:anchor="_Toc464135806" w:history="1">
                <w:r w:rsidR="00EC044B" w:rsidRPr="00165460">
                  <w:rPr>
                    <w:rStyle w:val="Hyperlink"/>
                    <w:noProof/>
                  </w:rPr>
                  <w:t>Grundlagen</w:t>
                </w:r>
                <w:r w:rsidR="00EC044B">
                  <w:rPr>
                    <w:noProof/>
                    <w:webHidden/>
                  </w:rPr>
                  <w:tab/>
                </w:r>
                <w:r w:rsidR="00EC044B">
                  <w:rPr>
                    <w:noProof/>
                    <w:webHidden/>
                  </w:rPr>
                  <w:fldChar w:fldCharType="begin"/>
                </w:r>
                <w:r w:rsidR="00EC044B">
                  <w:rPr>
                    <w:noProof/>
                    <w:webHidden/>
                  </w:rPr>
                  <w:instrText xml:space="preserve"> PAGEREF _Toc464135806 \h </w:instrText>
                </w:r>
                <w:r w:rsidR="00EC044B">
                  <w:rPr>
                    <w:noProof/>
                    <w:webHidden/>
                  </w:rPr>
                </w:r>
                <w:r w:rsidR="00EC044B">
                  <w:rPr>
                    <w:noProof/>
                    <w:webHidden/>
                  </w:rPr>
                  <w:fldChar w:fldCharType="separate"/>
                </w:r>
                <w:r w:rsidR="00EC044B">
                  <w:rPr>
                    <w:noProof/>
                    <w:webHidden/>
                  </w:rPr>
                  <w:t>1</w:t>
                </w:r>
                <w:r w:rsidR="00EC044B">
                  <w:rPr>
                    <w:noProof/>
                    <w:webHidden/>
                  </w:rPr>
                  <w:fldChar w:fldCharType="end"/>
                </w:r>
              </w:hyperlink>
            </w:p>
            <w:p w:rsidR="00EC044B" w:rsidRDefault="008000FA">
              <w:pPr>
                <w:pStyle w:val="Verzeichnis1"/>
                <w:tabs>
                  <w:tab w:val="right" w:leader="dot" w:pos="9062"/>
                </w:tabs>
                <w:rPr>
                  <w:rFonts w:eastAsiaTheme="minorEastAsia"/>
                  <w:noProof/>
                  <w:lang w:eastAsia="de-AT"/>
                </w:rPr>
              </w:pPr>
              <w:hyperlink w:anchor="_Toc464135807" w:history="1">
                <w:r w:rsidR="00EC044B" w:rsidRPr="00165460">
                  <w:rPr>
                    <w:rStyle w:val="Hyperlink"/>
                    <w:noProof/>
                  </w:rPr>
                  <w:t>Erstellung</w:t>
                </w:r>
                <w:r w:rsidR="00EC044B">
                  <w:rPr>
                    <w:noProof/>
                    <w:webHidden/>
                  </w:rPr>
                  <w:tab/>
                </w:r>
                <w:r w:rsidR="00EC044B">
                  <w:rPr>
                    <w:noProof/>
                    <w:webHidden/>
                  </w:rPr>
                  <w:fldChar w:fldCharType="begin"/>
                </w:r>
                <w:r w:rsidR="00EC044B">
                  <w:rPr>
                    <w:noProof/>
                    <w:webHidden/>
                  </w:rPr>
                  <w:instrText xml:space="preserve"> PAGEREF _Toc464135807 \h </w:instrText>
                </w:r>
                <w:r w:rsidR="00EC044B">
                  <w:rPr>
                    <w:noProof/>
                    <w:webHidden/>
                  </w:rPr>
                </w:r>
                <w:r w:rsidR="00EC044B">
                  <w:rPr>
                    <w:noProof/>
                    <w:webHidden/>
                  </w:rPr>
                  <w:fldChar w:fldCharType="separate"/>
                </w:r>
                <w:r w:rsidR="00EC044B">
                  <w:rPr>
                    <w:noProof/>
                    <w:webHidden/>
                  </w:rPr>
                  <w:t>1</w:t>
                </w:r>
                <w:r w:rsidR="00EC044B">
                  <w:rPr>
                    <w:noProof/>
                    <w:webHidden/>
                  </w:rPr>
                  <w:fldChar w:fldCharType="end"/>
                </w:r>
              </w:hyperlink>
            </w:p>
            <w:p w:rsidR="00EC044B" w:rsidRDefault="008000FA">
              <w:pPr>
                <w:pStyle w:val="Verzeichnis1"/>
                <w:tabs>
                  <w:tab w:val="right" w:leader="dot" w:pos="9062"/>
                </w:tabs>
                <w:rPr>
                  <w:rFonts w:eastAsiaTheme="minorEastAsia"/>
                  <w:noProof/>
                  <w:lang w:eastAsia="de-AT"/>
                </w:rPr>
              </w:pPr>
              <w:hyperlink w:anchor="_Toc464135808" w:history="1">
                <w:r w:rsidR="00EC044B" w:rsidRPr="00165460">
                  <w:rPr>
                    <w:rStyle w:val="Hyperlink"/>
                    <w:noProof/>
                  </w:rPr>
                  <w:t>Beschreibung der Geodaten</w:t>
                </w:r>
                <w:r w:rsidR="00EC044B">
                  <w:rPr>
                    <w:noProof/>
                    <w:webHidden/>
                  </w:rPr>
                  <w:tab/>
                </w:r>
                <w:r w:rsidR="00EC044B">
                  <w:rPr>
                    <w:noProof/>
                    <w:webHidden/>
                  </w:rPr>
                  <w:fldChar w:fldCharType="begin"/>
                </w:r>
                <w:r w:rsidR="00EC044B">
                  <w:rPr>
                    <w:noProof/>
                    <w:webHidden/>
                  </w:rPr>
                  <w:instrText xml:space="preserve"> PAGEREF _Toc464135808 \h </w:instrText>
                </w:r>
                <w:r w:rsidR="00EC044B">
                  <w:rPr>
                    <w:noProof/>
                    <w:webHidden/>
                  </w:rPr>
                </w:r>
                <w:r w:rsidR="00EC044B">
                  <w:rPr>
                    <w:noProof/>
                    <w:webHidden/>
                  </w:rPr>
                  <w:fldChar w:fldCharType="separate"/>
                </w:r>
                <w:r w:rsidR="00EC044B">
                  <w:rPr>
                    <w:noProof/>
                    <w:webHidden/>
                  </w:rPr>
                  <w:t>1</w:t>
                </w:r>
                <w:r w:rsidR="00EC044B">
                  <w:rPr>
                    <w:noProof/>
                    <w:webHidden/>
                  </w:rPr>
                  <w:fldChar w:fldCharType="end"/>
                </w:r>
              </w:hyperlink>
            </w:p>
            <w:p w:rsidR="00EC044B" w:rsidRDefault="008000FA">
              <w:pPr>
                <w:pStyle w:val="Verzeichnis1"/>
                <w:tabs>
                  <w:tab w:val="right" w:leader="dot" w:pos="9062"/>
                </w:tabs>
                <w:rPr>
                  <w:rFonts w:eastAsiaTheme="minorEastAsia"/>
                  <w:noProof/>
                  <w:lang w:eastAsia="de-AT"/>
                </w:rPr>
              </w:pPr>
              <w:hyperlink w:anchor="_Toc464135809" w:history="1">
                <w:r w:rsidR="00EC044B" w:rsidRPr="00165460">
                  <w:rPr>
                    <w:rStyle w:val="Hyperlink"/>
                    <w:noProof/>
                  </w:rPr>
                  <w:t>Bezug der Geodaten</w:t>
                </w:r>
                <w:r w:rsidR="00EC044B">
                  <w:rPr>
                    <w:noProof/>
                    <w:webHidden/>
                  </w:rPr>
                  <w:tab/>
                </w:r>
                <w:r w:rsidR="00EC044B">
                  <w:rPr>
                    <w:noProof/>
                    <w:webHidden/>
                  </w:rPr>
                  <w:fldChar w:fldCharType="begin"/>
                </w:r>
                <w:r w:rsidR="00EC044B">
                  <w:rPr>
                    <w:noProof/>
                    <w:webHidden/>
                  </w:rPr>
                  <w:instrText xml:space="preserve"> PAGEREF _Toc464135809 \h </w:instrText>
                </w:r>
                <w:r w:rsidR="00EC044B">
                  <w:rPr>
                    <w:noProof/>
                    <w:webHidden/>
                  </w:rPr>
                </w:r>
                <w:r w:rsidR="00EC044B">
                  <w:rPr>
                    <w:noProof/>
                    <w:webHidden/>
                  </w:rPr>
                  <w:fldChar w:fldCharType="separate"/>
                </w:r>
                <w:r w:rsidR="00EC044B">
                  <w:rPr>
                    <w:noProof/>
                    <w:webHidden/>
                  </w:rPr>
                  <w:t>2</w:t>
                </w:r>
                <w:r w:rsidR="00EC044B">
                  <w:rPr>
                    <w:noProof/>
                    <w:webHidden/>
                  </w:rPr>
                  <w:fldChar w:fldCharType="end"/>
                </w:r>
              </w:hyperlink>
            </w:p>
            <w:p w:rsidR="00EC31CD" w:rsidRDefault="0054014E">
              <w:pPr>
                <w:rPr>
                  <w:b/>
                  <w:bCs/>
                  <w:lang w:val="de-DE"/>
                </w:rPr>
              </w:pPr>
              <w:r>
                <w:rPr>
                  <w:b/>
                  <w:bCs/>
                  <w:lang w:val="de-DE"/>
                </w:rPr>
                <w:fldChar w:fldCharType="end"/>
              </w:r>
            </w:p>
            <w:p w:rsidR="00EC31CD" w:rsidRDefault="00EC31CD">
              <w:pPr>
                <w:rPr>
                  <w:b/>
                  <w:bCs/>
                  <w:lang w:val="de-DE"/>
                </w:rPr>
              </w:pPr>
            </w:p>
            <w:p w:rsidR="00EC31CD" w:rsidRDefault="00EC31CD">
              <w:pPr>
                <w:rPr>
                  <w:b/>
                  <w:bCs/>
                  <w:lang w:val="de-DE"/>
                </w:rPr>
              </w:pPr>
            </w:p>
            <w:p w:rsidR="00EC31CD" w:rsidRDefault="00EC31CD">
              <w:pPr>
                <w:rPr>
                  <w:b/>
                  <w:bCs/>
                  <w:lang w:val="de-DE"/>
                </w:rPr>
              </w:pPr>
            </w:p>
            <w:p w:rsidR="00EC31CD" w:rsidRDefault="00EC31CD">
              <w:pPr>
                <w:rPr>
                  <w:b/>
                  <w:bCs/>
                  <w:lang w:val="de-DE"/>
                </w:rPr>
              </w:pPr>
            </w:p>
            <w:p w:rsidR="00C11621" w:rsidRPr="0022365B" w:rsidRDefault="008000FA">
              <w:pPr>
                <w:rPr>
                  <w:lang w:val="de-DE"/>
                </w:rPr>
              </w:pPr>
            </w:p>
          </w:sdtContent>
        </w:sdt>
      </w:sdtContent>
    </w:sdt>
    <w:p w:rsidR="006F55CE" w:rsidRDefault="006F55CE" w:rsidP="006F55CE">
      <w:pPr>
        <w:pStyle w:val="berschrift1"/>
        <w:rPr>
          <w:color w:val="FFC000"/>
        </w:rPr>
      </w:pPr>
    </w:p>
    <w:p w:rsidR="00610004" w:rsidRPr="00610004" w:rsidRDefault="00610004" w:rsidP="00610004">
      <w:pPr>
        <w:pStyle w:val="berschrift1"/>
        <w:rPr>
          <w:color w:val="FFC000"/>
        </w:rPr>
      </w:pPr>
      <w:bookmarkStart w:id="0" w:name="_Toc464135805"/>
      <w:r w:rsidRPr="00610004">
        <w:rPr>
          <w:color w:val="FFC000"/>
        </w:rPr>
        <w:t>Aufgabenstellung</w:t>
      </w:r>
      <w:bookmarkEnd w:id="0"/>
    </w:p>
    <w:p w:rsidR="00610004" w:rsidRDefault="00610004" w:rsidP="00610004">
      <w:pPr>
        <w:jc w:val="both"/>
      </w:pPr>
      <w:r>
        <w:t>Flächenwidmungspläne (FWP)</w:t>
      </w:r>
      <w:r w:rsidR="006B7573">
        <w:t>,</w:t>
      </w:r>
      <w:r>
        <w:t xml:space="preserve"> wie auch Örtliche Entwicklungspläne (ÖEP) sollen in einem auf dem Format A3 druckbaren Blattschnitt geliefert</w:t>
      </w:r>
      <w:r w:rsidR="006B7573">
        <w:t xml:space="preserve"> werden</w:t>
      </w:r>
      <w:r>
        <w:t>, so dass bei Änderungen eines Teilbereiches lediglich ein Blatt ausgetauscht werden muss. Diese Raster</w:t>
      </w:r>
      <w:r w:rsidR="00E4268D">
        <w:t xml:space="preserve"> </w:t>
      </w:r>
      <w:r>
        <w:t>war</w:t>
      </w:r>
      <w:r w:rsidR="00E4268D">
        <w:t>en</w:t>
      </w:r>
      <w:r>
        <w:t xml:space="preserve"> zu erstellen.</w:t>
      </w:r>
      <w:r w:rsidR="00E4268D">
        <w:t xml:space="preserve"> </w:t>
      </w:r>
    </w:p>
    <w:p w:rsidR="00610004" w:rsidRDefault="00610004" w:rsidP="00610004">
      <w:pPr>
        <w:jc w:val="both"/>
      </w:pPr>
    </w:p>
    <w:p w:rsidR="00610004" w:rsidRPr="00610004" w:rsidRDefault="00610004" w:rsidP="00610004">
      <w:pPr>
        <w:pStyle w:val="berschrift1"/>
        <w:rPr>
          <w:color w:val="FFC000"/>
        </w:rPr>
      </w:pPr>
      <w:bookmarkStart w:id="1" w:name="_Toc464135806"/>
      <w:r w:rsidRPr="00610004">
        <w:rPr>
          <w:color w:val="FFC000"/>
        </w:rPr>
        <w:t>Grundlagen</w:t>
      </w:r>
      <w:bookmarkEnd w:id="1"/>
    </w:p>
    <w:p w:rsidR="00610004" w:rsidRDefault="00610004" w:rsidP="00610004">
      <w:pPr>
        <w:jc w:val="both"/>
      </w:pPr>
      <w:r>
        <w:t>Da FWP</w:t>
      </w:r>
      <w:r w:rsidR="00E4268D">
        <w:t xml:space="preserve"> (Flächenwidmungsplan) und ÖEP (Örtliche Entwicklungsplan) </w:t>
      </w:r>
      <w:r>
        <w:t>für westliche Gemeinden im Koordinatensystem GKM34 und östliche Gemeinden im System GKM31 zu erstellen sind, bilden diese Systeme auch die Grundlage des Blattschnittes. Die Achsrichtungen der Systeme sind parallel zu den Blattschnitten</w:t>
      </w:r>
      <w:r w:rsidR="00E4268D">
        <w:t xml:space="preserve">. </w:t>
      </w:r>
      <w:r>
        <w:t>Der generierte Blattschnitt sieht Maßstäbe von 1:10000, 1:5000 und 1:2500 vor und geht von einem Kartenbereich der Größe 38cm in der Breite und 26cm in der Höhe aus. Laut Norm ist das DIN A3 Blatt 42,0cm breit und 29,7cm hoch, so dass noch ausreichend Plat</w:t>
      </w:r>
      <w:r w:rsidR="006B7573">
        <w:t>z für die Randgesta</w:t>
      </w:r>
      <w:r w:rsidR="006B7573">
        <w:t>l</w:t>
      </w:r>
      <w:r w:rsidR="006B7573">
        <w:t>tung wie der</w:t>
      </w:r>
      <w:r>
        <w:t xml:space="preserve"> Aufdruck der Blattnummer bleibt. </w:t>
      </w:r>
    </w:p>
    <w:p w:rsidR="00610004" w:rsidRDefault="00610004" w:rsidP="00610004"/>
    <w:p w:rsidR="00610004" w:rsidRPr="00610004" w:rsidRDefault="00610004" w:rsidP="00610004">
      <w:pPr>
        <w:pStyle w:val="berschrift1"/>
        <w:rPr>
          <w:color w:val="FFC000"/>
        </w:rPr>
      </w:pPr>
      <w:bookmarkStart w:id="2" w:name="_Toc464135807"/>
      <w:r w:rsidRPr="00610004">
        <w:rPr>
          <w:color w:val="FFC000"/>
        </w:rPr>
        <w:t>Erstellung</w:t>
      </w:r>
      <w:bookmarkEnd w:id="2"/>
    </w:p>
    <w:p w:rsidR="00121493" w:rsidRDefault="00610004" w:rsidP="00610004">
      <w:pPr>
        <w:jc w:val="both"/>
      </w:pPr>
      <w:r>
        <w:rPr>
          <w:noProof/>
          <w:lang w:eastAsia="de-AT"/>
        </w:rPr>
        <w:drawing>
          <wp:anchor distT="0" distB="0" distL="114300" distR="114300" simplePos="0" relativeHeight="251666432" behindDoc="0" locked="0" layoutInCell="1" allowOverlap="1" wp14:anchorId="5919EB9B" wp14:editId="5270844E">
            <wp:simplePos x="0" y="0"/>
            <wp:positionH relativeFrom="margin">
              <wp:posOffset>20320</wp:posOffset>
            </wp:positionH>
            <wp:positionV relativeFrom="margin">
              <wp:posOffset>4413250</wp:posOffset>
            </wp:positionV>
            <wp:extent cx="2152015" cy="1497330"/>
            <wp:effectExtent l="0" t="0" r="635"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52015" cy="1497330"/>
                    </a:xfrm>
                    <a:prstGeom prst="rect">
                      <a:avLst/>
                    </a:prstGeom>
                  </pic:spPr>
                </pic:pic>
              </a:graphicData>
            </a:graphic>
          </wp:anchor>
        </w:drawing>
      </w:r>
      <w:r>
        <w:t xml:space="preserve">Für den </w:t>
      </w:r>
      <w:r w:rsidR="00E4268D">
        <w:t>Ö</w:t>
      </w:r>
      <w:r>
        <w:t>EP und den FWP wird der gleiche Blattschnitt verwendet.</w:t>
      </w:r>
      <w:r w:rsidR="00A43E7D">
        <w:t xml:space="preserve"> </w:t>
      </w:r>
      <w:r w:rsidR="000F3C16">
        <w:t xml:space="preserve">Da der ÖEP mit einem </w:t>
      </w:r>
      <w:proofErr w:type="spellStart"/>
      <w:r w:rsidR="000F3C16">
        <w:t>Bufferb</w:t>
      </w:r>
      <w:r w:rsidR="000F3C16">
        <w:t>e</w:t>
      </w:r>
      <w:r w:rsidR="000F3C16">
        <w:t>reich</w:t>
      </w:r>
      <w:proofErr w:type="spellEnd"/>
      <w:r w:rsidR="000F3C16">
        <w:t xml:space="preserve"> von 1000m und FWPs mit einem </w:t>
      </w:r>
      <w:proofErr w:type="spellStart"/>
      <w:r w:rsidR="000F3C16">
        <w:t>Buffer</w:t>
      </w:r>
      <w:proofErr w:type="spellEnd"/>
      <w:r w:rsidR="000F3C16">
        <w:t xml:space="preserve"> von 300m dargestellt werden, </w:t>
      </w:r>
      <w:r w:rsidR="00121493">
        <w:t>musste</w:t>
      </w:r>
      <w:r w:rsidR="000F3C16">
        <w:t xml:space="preserve"> ein über die Ste</w:t>
      </w:r>
      <w:r w:rsidR="000F3C16">
        <w:t>i</w:t>
      </w:r>
      <w:r w:rsidR="000F3C16">
        <w:t xml:space="preserve">ermark hinausreichender Blattschnitt </w:t>
      </w:r>
      <w:r w:rsidR="00121493">
        <w:t>ermittelt werden</w:t>
      </w:r>
      <w:r w:rsidR="000F3C16">
        <w:t xml:space="preserve">. Der Blattschnitt wurde für einen </w:t>
      </w:r>
      <w:proofErr w:type="spellStart"/>
      <w:r w:rsidR="000F3C16">
        <w:t>Buffer</w:t>
      </w:r>
      <w:proofErr w:type="spellEnd"/>
      <w:r w:rsidR="000F3C16">
        <w:t xml:space="preserve"> von 1020m errechnet, so dass auch kleinere Änderungen der Landesgrenze für den Blattschnitt ohne Bedeutung sind. </w:t>
      </w:r>
    </w:p>
    <w:p w:rsidR="00121493" w:rsidRDefault="00121493" w:rsidP="00121493">
      <w:pPr>
        <w:jc w:val="both"/>
      </w:pPr>
      <w:r>
        <w:t xml:space="preserve">Ein Rechteckgitter in der Größe von 3800m x 2600m wird über das </w:t>
      </w:r>
      <w:proofErr w:type="spellStart"/>
      <w:r>
        <w:t>gebuf</w:t>
      </w:r>
      <w:bookmarkStart w:id="3" w:name="_GoBack"/>
      <w:bookmarkEnd w:id="3"/>
      <w:r>
        <w:t>ferte</w:t>
      </w:r>
      <w:proofErr w:type="spellEnd"/>
      <w:r>
        <w:t xml:space="preserve"> Land gelegt. Dieses Gitter ist der Sta</w:t>
      </w:r>
      <w:r>
        <w:t>n</w:t>
      </w:r>
      <w:r>
        <w:t>dardblattschnitt des OEP (1:10000). Die Bezeichnung der Blätter beginnt links oben mit  A1, wobei der Buchstabe für die Zeile und die Ziffer für die Spalte steht. Um zu den Blä</w:t>
      </w:r>
      <w:r>
        <w:t>t</w:t>
      </w:r>
      <w:r>
        <w:t>tern des Maßstabes 1:5000 zu kommen, werden die Blätter des Maßstabes 1:10000 jeweils in der Mitte auseinander geschnitten, wodurch vier Teilblätter entstehen, die mit den Nummern 1 bis 4 bezeichnet werden. Im nebenstehenden Beispiel wird das Blatt E4 in die Teilblätter E4-1, E4-2 usw. zerschnitten und der Blattschnitt des FWP ist damit festgelegt (1:5000). In Teilbere</w:t>
      </w:r>
      <w:r>
        <w:t>i</w:t>
      </w:r>
      <w:r>
        <w:t xml:space="preserve">chen kann auch der Maßstab 1:2500 verwendet werden, weshalb die Blätter nochmals geviertelt werden. Es entstehen die Blätter E4-1-1, E4-1-2, E4-1-3, E4-1-4, E4-2-1 usw. </w:t>
      </w:r>
      <w:r w:rsidRPr="00ED6D46">
        <w:rPr>
          <w:color w:val="000000" w:themeColor="text1"/>
        </w:rPr>
        <w:t>Dem Kenner der Materie ist sicher auf</w:t>
      </w:r>
      <w:r>
        <w:rPr>
          <w:color w:val="000000" w:themeColor="text1"/>
        </w:rPr>
        <w:t>gefallen, dass der Maßstab 1:25</w:t>
      </w:r>
      <w:r w:rsidRPr="00ED6D46">
        <w:rPr>
          <w:color w:val="000000" w:themeColor="text1"/>
        </w:rPr>
        <w:t>000 fehlt, der für Ausnahmefälle im OEP vorgesehen ist. Da sich dieser Maßstab nicht durch Zusammenfassen und Teilen von Blättern ergibt, wird darauf verzichtet.</w:t>
      </w:r>
    </w:p>
    <w:p w:rsidR="00121493" w:rsidRDefault="00121493" w:rsidP="00121493">
      <w:pPr>
        <w:jc w:val="both"/>
      </w:pPr>
      <w:r>
        <w:t>Dieser Vorgang wurde jeweils für die Meridianstreifen M31 u. M34 durchgeführt.</w:t>
      </w:r>
    </w:p>
    <w:p w:rsidR="00121493" w:rsidRDefault="00121493" w:rsidP="00121493"/>
    <w:p w:rsidR="00121493" w:rsidRPr="00610004" w:rsidRDefault="00121493" w:rsidP="00121493">
      <w:pPr>
        <w:pStyle w:val="berschrift1"/>
        <w:rPr>
          <w:color w:val="FFC000"/>
        </w:rPr>
      </w:pPr>
      <w:bookmarkStart w:id="4" w:name="_Toc464135808"/>
      <w:r w:rsidRPr="00610004">
        <w:rPr>
          <w:color w:val="FFC000"/>
        </w:rPr>
        <w:t xml:space="preserve">Beschreibung der </w:t>
      </w:r>
      <w:proofErr w:type="spellStart"/>
      <w:r w:rsidRPr="00610004">
        <w:rPr>
          <w:color w:val="FFC000"/>
        </w:rPr>
        <w:t>Geodaten</w:t>
      </w:r>
      <w:bookmarkEnd w:id="4"/>
      <w:proofErr w:type="spellEnd"/>
    </w:p>
    <w:p w:rsidR="00121493" w:rsidRDefault="00121493" w:rsidP="00610004">
      <w:pPr>
        <w:jc w:val="both"/>
      </w:pPr>
    </w:p>
    <w:p w:rsidR="00121493" w:rsidRDefault="00610004" w:rsidP="00610004">
      <w:pPr>
        <w:jc w:val="both"/>
      </w:pPr>
      <w:r>
        <w:t>Es wurden zwei Geodatensätze für die Meridianstreifen M31 und M34 gerechnet, in welchen die Gitter der Maßstäbe 1:2500, 1:5000 und 1:1000 abgelegt sind. Die Datensätze heißen GemRaste</w:t>
      </w:r>
      <w:r w:rsidR="00C67EF7">
        <w:t>r</w:t>
      </w:r>
      <w:r>
        <w:t xml:space="preserve">GKM31 bzw. GemRasterGKM34. Das gerade benötigte Gitter kann durch Selektion mit Hilfe der </w:t>
      </w:r>
      <w:r w:rsidR="00121493">
        <w:t>Spa</w:t>
      </w:r>
      <w:r w:rsidR="00121493">
        <w:t>l</w:t>
      </w:r>
      <w:r w:rsidR="00121493">
        <w:t>te MASSSTAB, welche den</w:t>
      </w:r>
      <w:r>
        <w:t xml:space="preserve"> Maßsta</w:t>
      </w:r>
      <w:r w:rsidR="00121493">
        <w:t xml:space="preserve">b erhält, und </w:t>
      </w:r>
      <w:r w:rsidR="00C67EF7">
        <w:t xml:space="preserve">nachfolgender </w:t>
      </w:r>
      <w:r w:rsidR="00121493">
        <w:t>Extraktion erhalten werden</w:t>
      </w:r>
      <w:r>
        <w:t>.</w:t>
      </w:r>
    </w:p>
    <w:p w:rsidR="00610004" w:rsidRPr="00121493" w:rsidRDefault="00610004" w:rsidP="00610004">
      <w:pPr>
        <w:jc w:val="both"/>
        <w:rPr>
          <w:color w:val="FFC000"/>
        </w:rPr>
      </w:pPr>
      <w:r>
        <w:lastRenderedPageBreak/>
        <w:t>Attribu</w:t>
      </w:r>
      <w:r w:rsidR="00121493">
        <w:t>te</w:t>
      </w:r>
      <w:r>
        <w:t>:</w:t>
      </w:r>
    </w:p>
    <w:tbl>
      <w:tblPr>
        <w:tblStyle w:val="Tabellenraster"/>
        <w:tblW w:w="0" w:type="auto"/>
        <w:tblLook w:val="04A0" w:firstRow="1" w:lastRow="0" w:firstColumn="1" w:lastColumn="0" w:noHBand="0" w:noVBand="1"/>
      </w:tblPr>
      <w:tblGrid>
        <w:gridCol w:w="1809"/>
        <w:gridCol w:w="7403"/>
      </w:tblGrid>
      <w:tr w:rsidR="00610004" w:rsidTr="00FE2B19">
        <w:tc>
          <w:tcPr>
            <w:tcW w:w="1809" w:type="dxa"/>
          </w:tcPr>
          <w:p w:rsidR="00610004" w:rsidRDefault="00610004" w:rsidP="00FE2B19">
            <w:proofErr w:type="spellStart"/>
            <w:r>
              <w:t>PageName</w:t>
            </w:r>
            <w:proofErr w:type="spellEnd"/>
          </w:p>
        </w:tc>
        <w:tc>
          <w:tcPr>
            <w:tcW w:w="7403" w:type="dxa"/>
          </w:tcPr>
          <w:p w:rsidR="00610004" w:rsidRDefault="00610004" w:rsidP="00FE2B19">
            <w:r>
              <w:t xml:space="preserve">Name der Kachel  </w:t>
            </w:r>
          </w:p>
          <w:p w:rsidR="00610004" w:rsidRDefault="00610004" w:rsidP="00FE2B19">
            <w:r>
              <w:t xml:space="preserve">z.B.: </w:t>
            </w:r>
            <w:r>
              <w:tab/>
              <w:t>E1 für eine Kachel des Maßstabes 1:10000</w:t>
            </w:r>
          </w:p>
          <w:p w:rsidR="00610004" w:rsidRDefault="00610004" w:rsidP="00FE2B19">
            <w:r>
              <w:tab/>
              <w:t>E1-1 für eine Kachel des Maßstabes 1:5000</w:t>
            </w:r>
          </w:p>
          <w:p w:rsidR="00610004" w:rsidRDefault="00610004" w:rsidP="00FE2B19">
            <w:r>
              <w:tab/>
              <w:t>E1-1-1 für eine Kachel des Maßstabes 1:2500</w:t>
            </w:r>
          </w:p>
          <w:p w:rsidR="00610004" w:rsidRDefault="00610004" w:rsidP="00FE2B19"/>
        </w:tc>
      </w:tr>
      <w:tr w:rsidR="00610004" w:rsidTr="00FE2B19">
        <w:tc>
          <w:tcPr>
            <w:tcW w:w="1809" w:type="dxa"/>
          </w:tcPr>
          <w:p w:rsidR="00610004" w:rsidRDefault="00610004" w:rsidP="00FE2B19">
            <w:proofErr w:type="spellStart"/>
            <w:r>
              <w:t>PageNumber</w:t>
            </w:r>
            <w:proofErr w:type="spellEnd"/>
          </w:p>
        </w:tc>
        <w:tc>
          <w:tcPr>
            <w:tcW w:w="7403" w:type="dxa"/>
          </w:tcPr>
          <w:p w:rsidR="00610004" w:rsidRDefault="00610004" w:rsidP="00FE2B19">
            <w:r>
              <w:t>laufende Ziffer der einzelnen Kacheln pro Maßstab. Damit ist eine Reihenfolge für den Druck gegeben.</w:t>
            </w:r>
          </w:p>
        </w:tc>
      </w:tr>
      <w:tr w:rsidR="00610004" w:rsidTr="00FE2B19">
        <w:tc>
          <w:tcPr>
            <w:tcW w:w="1809" w:type="dxa"/>
          </w:tcPr>
          <w:p w:rsidR="00610004" w:rsidRDefault="00610004" w:rsidP="00FE2B19">
            <w:r>
              <w:t>MASSSTAB</w:t>
            </w:r>
          </w:p>
        </w:tc>
        <w:tc>
          <w:tcPr>
            <w:tcW w:w="7403" w:type="dxa"/>
          </w:tcPr>
          <w:p w:rsidR="00610004" w:rsidRPr="00344D59" w:rsidRDefault="00610004" w:rsidP="00FE2B19">
            <w:r>
              <w:t xml:space="preserve">Maßstab des Rasters 1000 für 1:10000 </w:t>
            </w:r>
            <w:r w:rsidRPr="00344D59">
              <w:t>| 5000 für 1:5000 | 2500 für 1:2500</w:t>
            </w:r>
          </w:p>
        </w:tc>
      </w:tr>
      <w:tr w:rsidR="00610004" w:rsidTr="00FE2B19">
        <w:tc>
          <w:tcPr>
            <w:tcW w:w="1809" w:type="dxa"/>
          </w:tcPr>
          <w:p w:rsidR="00610004" w:rsidRDefault="00610004" w:rsidP="00FE2B19">
            <w:r>
              <w:t>NAM1000</w:t>
            </w:r>
          </w:p>
        </w:tc>
        <w:tc>
          <w:tcPr>
            <w:tcW w:w="7403" w:type="dxa"/>
          </w:tcPr>
          <w:p w:rsidR="00610004" w:rsidRDefault="00610004" w:rsidP="00FE2B19">
            <w:r>
              <w:t>Der Namensteil für die Maßstab 1:10000</w:t>
            </w:r>
          </w:p>
        </w:tc>
      </w:tr>
      <w:tr w:rsidR="00610004" w:rsidTr="00FE2B19">
        <w:tc>
          <w:tcPr>
            <w:tcW w:w="1809" w:type="dxa"/>
          </w:tcPr>
          <w:p w:rsidR="00610004" w:rsidRDefault="00610004" w:rsidP="00FE2B19">
            <w:r>
              <w:t>Unter5000</w:t>
            </w:r>
          </w:p>
        </w:tc>
        <w:tc>
          <w:tcPr>
            <w:tcW w:w="7403" w:type="dxa"/>
          </w:tcPr>
          <w:p w:rsidR="00610004" w:rsidRDefault="00610004" w:rsidP="00344D59">
            <w:r>
              <w:t xml:space="preserve">Die Nummer des Viertels </w:t>
            </w:r>
            <w:r w:rsidR="00344D59">
              <w:t>im</w:t>
            </w:r>
            <w:r>
              <w:t xml:space="preserve"> Fall einer Unterteilung 1 ..links oben |2 ..rechts oben | 3 ..links unten | 4 ..rechts unten</w:t>
            </w:r>
          </w:p>
        </w:tc>
      </w:tr>
      <w:tr w:rsidR="00610004" w:rsidTr="00FE2B19">
        <w:tc>
          <w:tcPr>
            <w:tcW w:w="1809" w:type="dxa"/>
          </w:tcPr>
          <w:p w:rsidR="00610004" w:rsidRDefault="00610004" w:rsidP="00FE2B19">
            <w:r>
              <w:t>Unter2500</w:t>
            </w:r>
          </w:p>
        </w:tc>
        <w:tc>
          <w:tcPr>
            <w:tcW w:w="7403" w:type="dxa"/>
          </w:tcPr>
          <w:p w:rsidR="00610004" w:rsidRDefault="00610004" w:rsidP="00FE2B19">
            <w:r>
              <w:t>Die Nummer des Viertels im Fall einer weiteren Unterteilung (1:2500)</w:t>
            </w:r>
          </w:p>
        </w:tc>
      </w:tr>
      <w:tr w:rsidR="00121493" w:rsidTr="00FE2B19">
        <w:tc>
          <w:tcPr>
            <w:tcW w:w="1809" w:type="dxa"/>
          </w:tcPr>
          <w:p w:rsidR="00121493" w:rsidRDefault="00121493" w:rsidP="00FE2B19">
            <w:proofErr w:type="spellStart"/>
            <w:r>
              <w:t>Name_NW</w:t>
            </w:r>
            <w:proofErr w:type="spellEnd"/>
          </w:p>
        </w:tc>
        <w:tc>
          <w:tcPr>
            <w:tcW w:w="7403" w:type="dxa"/>
          </w:tcPr>
          <w:p w:rsidR="00121493" w:rsidRDefault="00121493" w:rsidP="00FE2B19">
            <w:r>
              <w:t>Name des nordwestlichen Nachbarn</w:t>
            </w:r>
          </w:p>
        </w:tc>
      </w:tr>
      <w:tr w:rsidR="00121493" w:rsidTr="00FE2B19">
        <w:tc>
          <w:tcPr>
            <w:tcW w:w="1809" w:type="dxa"/>
          </w:tcPr>
          <w:p w:rsidR="00121493" w:rsidRDefault="00121493" w:rsidP="00FE2B19">
            <w:proofErr w:type="spellStart"/>
            <w:r>
              <w:t>Name_N</w:t>
            </w:r>
            <w:proofErr w:type="spellEnd"/>
          </w:p>
        </w:tc>
        <w:tc>
          <w:tcPr>
            <w:tcW w:w="7403" w:type="dxa"/>
          </w:tcPr>
          <w:p w:rsidR="00121493" w:rsidRDefault="00121493" w:rsidP="00FE2B19">
            <w:r>
              <w:t>Name des nördlichen Nachbarn</w:t>
            </w:r>
          </w:p>
        </w:tc>
      </w:tr>
      <w:tr w:rsidR="00121493" w:rsidTr="00FE2B19">
        <w:tc>
          <w:tcPr>
            <w:tcW w:w="1809" w:type="dxa"/>
          </w:tcPr>
          <w:p w:rsidR="00121493" w:rsidRDefault="00121493" w:rsidP="00FE2B19">
            <w:proofErr w:type="spellStart"/>
            <w:r>
              <w:t>Name_NE</w:t>
            </w:r>
            <w:proofErr w:type="spellEnd"/>
          </w:p>
        </w:tc>
        <w:tc>
          <w:tcPr>
            <w:tcW w:w="7403" w:type="dxa"/>
          </w:tcPr>
          <w:p w:rsidR="00121493" w:rsidRDefault="00121493" w:rsidP="00FE2B19">
            <w:r>
              <w:t xml:space="preserve">Name des </w:t>
            </w:r>
            <w:r w:rsidR="001B721C">
              <w:t>nordöstlichen Nachbarn</w:t>
            </w:r>
          </w:p>
        </w:tc>
      </w:tr>
      <w:tr w:rsidR="001B721C" w:rsidTr="00FE2B19">
        <w:tc>
          <w:tcPr>
            <w:tcW w:w="1809" w:type="dxa"/>
          </w:tcPr>
          <w:p w:rsidR="001B721C" w:rsidRDefault="001B721C" w:rsidP="00FE2B19">
            <w:proofErr w:type="spellStart"/>
            <w:r>
              <w:t>Name_W</w:t>
            </w:r>
            <w:proofErr w:type="spellEnd"/>
          </w:p>
        </w:tc>
        <w:tc>
          <w:tcPr>
            <w:tcW w:w="7403" w:type="dxa"/>
          </w:tcPr>
          <w:p w:rsidR="001B721C" w:rsidRDefault="001B721C" w:rsidP="00FE2B19">
            <w:r>
              <w:t>Name des westlichen Nachbarn</w:t>
            </w:r>
          </w:p>
        </w:tc>
      </w:tr>
      <w:tr w:rsidR="001B721C" w:rsidTr="00FE2B19">
        <w:tc>
          <w:tcPr>
            <w:tcW w:w="1809" w:type="dxa"/>
          </w:tcPr>
          <w:p w:rsidR="001B721C" w:rsidRDefault="001B721C" w:rsidP="00FE2B19">
            <w:proofErr w:type="spellStart"/>
            <w:r>
              <w:t>Name_E</w:t>
            </w:r>
            <w:proofErr w:type="spellEnd"/>
          </w:p>
        </w:tc>
        <w:tc>
          <w:tcPr>
            <w:tcW w:w="7403" w:type="dxa"/>
          </w:tcPr>
          <w:p w:rsidR="001B721C" w:rsidRDefault="001B721C" w:rsidP="00FE2B19">
            <w:r>
              <w:t>Name des östlichen Nachbarn</w:t>
            </w:r>
          </w:p>
        </w:tc>
      </w:tr>
      <w:tr w:rsidR="001B721C" w:rsidTr="00FE2B19">
        <w:tc>
          <w:tcPr>
            <w:tcW w:w="1809" w:type="dxa"/>
          </w:tcPr>
          <w:p w:rsidR="001B721C" w:rsidRDefault="001B721C" w:rsidP="00FE2B19">
            <w:proofErr w:type="spellStart"/>
            <w:r>
              <w:t>Name_SW</w:t>
            </w:r>
            <w:proofErr w:type="spellEnd"/>
          </w:p>
        </w:tc>
        <w:tc>
          <w:tcPr>
            <w:tcW w:w="7403" w:type="dxa"/>
          </w:tcPr>
          <w:p w:rsidR="001B721C" w:rsidRDefault="001B721C" w:rsidP="00FE2B19">
            <w:r>
              <w:t>Name des südwestlichen Nachbarn</w:t>
            </w:r>
          </w:p>
        </w:tc>
      </w:tr>
      <w:tr w:rsidR="001B721C" w:rsidTr="00FE2B19">
        <w:tc>
          <w:tcPr>
            <w:tcW w:w="1809" w:type="dxa"/>
          </w:tcPr>
          <w:p w:rsidR="001B721C" w:rsidRDefault="001B721C" w:rsidP="00FE2B19">
            <w:proofErr w:type="spellStart"/>
            <w:r>
              <w:t>Name_S</w:t>
            </w:r>
            <w:proofErr w:type="spellEnd"/>
          </w:p>
        </w:tc>
        <w:tc>
          <w:tcPr>
            <w:tcW w:w="7403" w:type="dxa"/>
          </w:tcPr>
          <w:p w:rsidR="001B721C" w:rsidRDefault="001B721C" w:rsidP="00FE2B19">
            <w:r>
              <w:t>Name des südlichen Nachbarn</w:t>
            </w:r>
          </w:p>
        </w:tc>
      </w:tr>
      <w:tr w:rsidR="001B721C" w:rsidTr="00FE2B19">
        <w:tc>
          <w:tcPr>
            <w:tcW w:w="1809" w:type="dxa"/>
          </w:tcPr>
          <w:p w:rsidR="001B721C" w:rsidRDefault="001B721C" w:rsidP="00FE2B19">
            <w:proofErr w:type="spellStart"/>
            <w:r>
              <w:t>Name_SE</w:t>
            </w:r>
            <w:proofErr w:type="spellEnd"/>
          </w:p>
        </w:tc>
        <w:tc>
          <w:tcPr>
            <w:tcW w:w="7403" w:type="dxa"/>
          </w:tcPr>
          <w:p w:rsidR="001B721C" w:rsidRDefault="001B721C" w:rsidP="00FE2B19">
            <w:r>
              <w:t>Name des südöstlichen Nachbarn</w:t>
            </w:r>
          </w:p>
        </w:tc>
      </w:tr>
    </w:tbl>
    <w:p w:rsidR="00610004" w:rsidRDefault="00610004" w:rsidP="00610004"/>
    <w:p w:rsidR="00610004" w:rsidRPr="001009EE" w:rsidRDefault="00610004" w:rsidP="001009EE">
      <w:pPr>
        <w:pStyle w:val="berschrift1"/>
        <w:rPr>
          <w:color w:val="FFC000"/>
        </w:rPr>
      </w:pPr>
      <w:bookmarkStart w:id="5" w:name="_Toc464135809"/>
      <w:r w:rsidRPr="001009EE">
        <w:rPr>
          <w:color w:val="FFC000"/>
        </w:rPr>
        <w:t xml:space="preserve">Bezug der </w:t>
      </w:r>
      <w:proofErr w:type="spellStart"/>
      <w:r w:rsidRPr="001009EE">
        <w:rPr>
          <w:color w:val="FFC000"/>
        </w:rPr>
        <w:t>Geodaten</w:t>
      </w:r>
      <w:bookmarkEnd w:id="5"/>
      <w:proofErr w:type="spellEnd"/>
    </w:p>
    <w:p w:rsidR="00836252" w:rsidRDefault="00610004" w:rsidP="00853A5C">
      <w:pPr>
        <w:jc w:val="both"/>
      </w:pPr>
      <w:r>
        <w:t>Die Daten</w:t>
      </w:r>
      <w:r w:rsidR="00853A5C">
        <w:t xml:space="preserve"> </w:t>
      </w:r>
      <w:r w:rsidR="00BB2EF1">
        <w:t>sind</w:t>
      </w:r>
      <w:r>
        <w:t xml:space="preserve"> Teil der Open </w:t>
      </w:r>
      <w:proofErr w:type="spellStart"/>
      <w:r>
        <w:t>Government</w:t>
      </w:r>
      <w:proofErr w:type="spellEnd"/>
      <w:r>
        <w:t xml:space="preserve"> Data des Landes Steiermark</w:t>
      </w:r>
      <w:r w:rsidR="00853A5C">
        <w:t xml:space="preserve"> werden</w:t>
      </w:r>
      <w:r>
        <w:t xml:space="preserve"> und </w:t>
      </w:r>
      <w:r w:rsidR="00836252">
        <w:t>in der Kategorie Geographie und Planung eingeordnet</w:t>
      </w:r>
      <w:r w:rsidR="00853A5C">
        <w:t xml:space="preserve"> werden</w:t>
      </w:r>
      <w:r w:rsidR="00836252">
        <w:t>, wo sie kostenfrei</w:t>
      </w:r>
      <w:r w:rsidR="00AF7D34">
        <w:t xml:space="preserve"> </w:t>
      </w:r>
      <w:r w:rsidR="00836252">
        <w:t xml:space="preserve"> im Format </w:t>
      </w:r>
      <w:r w:rsidR="00AF7D34">
        <w:t xml:space="preserve"> </w:t>
      </w:r>
      <w:r w:rsidR="00836252">
        <w:t>Shape heruntergeladen werden können.</w:t>
      </w:r>
    </w:p>
    <w:p w:rsidR="00836252" w:rsidRDefault="00836252" w:rsidP="00853A5C">
      <w:pPr>
        <w:jc w:val="both"/>
      </w:pPr>
      <w:r w:rsidRPr="00836252">
        <w:t>http://data.steiermark.at/</w:t>
      </w:r>
    </w:p>
    <w:p w:rsidR="00836252" w:rsidRDefault="00836252" w:rsidP="00853A5C">
      <w:pPr>
        <w:jc w:val="both"/>
      </w:pPr>
      <w:r>
        <w:t>Darüber hinaus ist auch der Bezug über das Referat für Statistik und Geoinformation der Abteilung 17 des Amts der Steiermärkischen Landesregierung möglich.</w:t>
      </w:r>
    </w:p>
    <w:p w:rsidR="006F55CE" w:rsidRDefault="008000FA" w:rsidP="00853A5C">
      <w:pPr>
        <w:jc w:val="both"/>
      </w:pPr>
      <w:hyperlink r:id="rId19" w:history="1">
        <w:r w:rsidR="00836252" w:rsidRPr="002210B7">
          <w:rPr>
            <w:rStyle w:val="Hyperlink"/>
          </w:rPr>
          <w:t>http://www.gis.steiermark.at</w:t>
        </w:r>
        <w:r w:rsidR="00836252" w:rsidRPr="002210B7">
          <w:rPr>
            <w:rStyle w:val="Hyperlink"/>
          </w:rPr>
          <w:t>/</w:t>
        </w:r>
        <w:r w:rsidR="00836252" w:rsidRPr="002210B7">
          <w:rPr>
            <w:rStyle w:val="Hyperlink"/>
          </w:rPr>
          <w:t>cms/ziel/74005/de/</w:t>
        </w:r>
      </w:hyperlink>
    </w:p>
    <w:p w:rsidR="00836252" w:rsidRDefault="00836252" w:rsidP="00853A5C">
      <w:pPr>
        <w:jc w:val="both"/>
      </w:pPr>
      <w:r>
        <w:t>Zur Erstellung von Flächenwidmungsplänen und Örtlichen Entwicklungskonzepten stellt das Land Steiermark Geobasisdaten berei</w:t>
      </w:r>
      <w:r w:rsidR="00BB2EF1">
        <w:t>t. Dieser Blattschnitt ist</w:t>
      </w:r>
      <w:r>
        <w:t xml:space="preserve"> Teil der Standardlieferung für Gemeinden.</w:t>
      </w:r>
    </w:p>
    <w:p w:rsidR="00836252" w:rsidRDefault="00836252" w:rsidP="00853A5C">
      <w:pPr>
        <w:jc w:val="both"/>
      </w:pPr>
    </w:p>
    <w:p w:rsidR="00836252" w:rsidRDefault="00836252" w:rsidP="006F55CE"/>
    <w:sectPr w:rsidR="00836252" w:rsidSect="00162854">
      <w:footerReference w:type="default" r:id="rId20"/>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FA" w:rsidRDefault="008000FA" w:rsidP="003A6D9A">
      <w:r>
        <w:separator/>
      </w:r>
    </w:p>
  </w:endnote>
  <w:endnote w:type="continuationSeparator" w:id="0">
    <w:p w:rsidR="008000FA" w:rsidRDefault="008000FA" w:rsidP="003A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195428"/>
      <w:docPartObj>
        <w:docPartGallery w:val="Page Numbers (Bottom of Page)"/>
        <w:docPartUnique/>
      </w:docPartObj>
    </w:sdtPr>
    <w:sdtEndPr/>
    <w:sdtContent>
      <w:p w:rsidR="00203D90" w:rsidRDefault="00203D90">
        <w:pPr>
          <w:pStyle w:val="Fuzeile"/>
        </w:pPr>
        <w:r>
          <w:fldChar w:fldCharType="begin"/>
        </w:r>
        <w:r>
          <w:instrText>PAGE   \* MERGEFORMAT</w:instrText>
        </w:r>
        <w:r>
          <w:fldChar w:fldCharType="separate"/>
        </w:r>
        <w:r w:rsidR="00F04BD1" w:rsidRPr="00F04BD1">
          <w:rPr>
            <w:noProof/>
            <w:lang w:val="de-DE"/>
          </w:rPr>
          <w:t>1</w:t>
        </w:r>
        <w:r>
          <w:fldChar w:fldCharType="end"/>
        </w:r>
      </w:p>
    </w:sdtContent>
  </w:sdt>
  <w:p w:rsidR="00203D90" w:rsidRDefault="00203D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FA" w:rsidRDefault="008000FA" w:rsidP="003A6D9A">
      <w:r>
        <w:separator/>
      </w:r>
    </w:p>
  </w:footnote>
  <w:footnote w:type="continuationSeparator" w:id="0">
    <w:p w:rsidR="008000FA" w:rsidRDefault="008000FA" w:rsidP="003A6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EC7"/>
    <w:multiLevelType w:val="hybridMultilevel"/>
    <w:tmpl w:val="F5464A04"/>
    <w:lvl w:ilvl="0" w:tplc="93EE81E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7E10B6A"/>
    <w:multiLevelType w:val="hybridMultilevel"/>
    <w:tmpl w:val="42D2F5FA"/>
    <w:lvl w:ilvl="0" w:tplc="0D70C2E4">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2E9D6C79"/>
    <w:multiLevelType w:val="hybridMultilevel"/>
    <w:tmpl w:val="7E9E1B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6B047A2"/>
    <w:multiLevelType w:val="hybridMultilevel"/>
    <w:tmpl w:val="CDBC2E70"/>
    <w:lvl w:ilvl="0" w:tplc="FF64331A">
      <w:start w:val="1"/>
      <w:numFmt w:val="decimal"/>
      <w:lvlText w:val="%1."/>
      <w:lvlJc w:val="left"/>
      <w:pPr>
        <w:ind w:left="720" w:hanging="360"/>
      </w:pPr>
      <w:rPr>
        <w:rFonts w:asciiTheme="minorHAnsi" w:eastAsiaTheme="minorHAnsi" w:hAnsiTheme="minorHAnsi" w:cstheme="minorBidi" w:hint="default"/>
        <w:b w:val="0"/>
        <w:color w:val="auto"/>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70D85003"/>
    <w:multiLevelType w:val="hybridMultilevel"/>
    <w:tmpl w:val="E1CE24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A7"/>
    <w:rsid w:val="000045E5"/>
    <w:rsid w:val="000261AA"/>
    <w:rsid w:val="000520AC"/>
    <w:rsid w:val="00070463"/>
    <w:rsid w:val="00072DCD"/>
    <w:rsid w:val="00077F87"/>
    <w:rsid w:val="0008038D"/>
    <w:rsid w:val="00084991"/>
    <w:rsid w:val="00093353"/>
    <w:rsid w:val="000B20F2"/>
    <w:rsid w:val="000C32A0"/>
    <w:rsid w:val="000F3C16"/>
    <w:rsid w:val="000F6EAF"/>
    <w:rsid w:val="0010048C"/>
    <w:rsid w:val="001009EE"/>
    <w:rsid w:val="001045A0"/>
    <w:rsid w:val="00121493"/>
    <w:rsid w:val="00162854"/>
    <w:rsid w:val="00170FE0"/>
    <w:rsid w:val="001B49C1"/>
    <w:rsid w:val="001B721C"/>
    <w:rsid w:val="001D2E14"/>
    <w:rsid w:val="00203D90"/>
    <w:rsid w:val="00215ABA"/>
    <w:rsid w:val="0022365B"/>
    <w:rsid w:val="00244821"/>
    <w:rsid w:val="0024554B"/>
    <w:rsid w:val="00266B60"/>
    <w:rsid w:val="00267558"/>
    <w:rsid w:val="00292A0F"/>
    <w:rsid w:val="002D6E56"/>
    <w:rsid w:val="002F7C99"/>
    <w:rsid w:val="00301286"/>
    <w:rsid w:val="00323382"/>
    <w:rsid w:val="00333F9B"/>
    <w:rsid w:val="0033652A"/>
    <w:rsid w:val="00344D59"/>
    <w:rsid w:val="003700EB"/>
    <w:rsid w:val="00394C28"/>
    <w:rsid w:val="003978CB"/>
    <w:rsid w:val="003A16F9"/>
    <w:rsid w:val="003A6D9A"/>
    <w:rsid w:val="003C2E28"/>
    <w:rsid w:val="003C34D5"/>
    <w:rsid w:val="00412DAB"/>
    <w:rsid w:val="00431C20"/>
    <w:rsid w:val="004441D2"/>
    <w:rsid w:val="00475532"/>
    <w:rsid w:val="00475893"/>
    <w:rsid w:val="004A0F26"/>
    <w:rsid w:val="004C4DFB"/>
    <w:rsid w:val="004C63D1"/>
    <w:rsid w:val="004D2982"/>
    <w:rsid w:val="004D7448"/>
    <w:rsid w:val="004D7DF1"/>
    <w:rsid w:val="004E2E78"/>
    <w:rsid w:val="004E7863"/>
    <w:rsid w:val="004F192C"/>
    <w:rsid w:val="004F44A7"/>
    <w:rsid w:val="005171B9"/>
    <w:rsid w:val="005250D4"/>
    <w:rsid w:val="005359A7"/>
    <w:rsid w:val="0054014E"/>
    <w:rsid w:val="005619C1"/>
    <w:rsid w:val="005748E8"/>
    <w:rsid w:val="00587FF2"/>
    <w:rsid w:val="005C7F30"/>
    <w:rsid w:val="005D2192"/>
    <w:rsid w:val="005D4FA6"/>
    <w:rsid w:val="005E63B1"/>
    <w:rsid w:val="005E7F7F"/>
    <w:rsid w:val="005F7DD3"/>
    <w:rsid w:val="00610004"/>
    <w:rsid w:val="006317D2"/>
    <w:rsid w:val="006442A4"/>
    <w:rsid w:val="00645420"/>
    <w:rsid w:val="00661FA2"/>
    <w:rsid w:val="00690334"/>
    <w:rsid w:val="006A0B8F"/>
    <w:rsid w:val="006A6136"/>
    <w:rsid w:val="006A700E"/>
    <w:rsid w:val="006B7573"/>
    <w:rsid w:val="006D129B"/>
    <w:rsid w:val="006E07CF"/>
    <w:rsid w:val="006F55CE"/>
    <w:rsid w:val="00715F76"/>
    <w:rsid w:val="00725B9E"/>
    <w:rsid w:val="00744BC8"/>
    <w:rsid w:val="00746AF2"/>
    <w:rsid w:val="007546D6"/>
    <w:rsid w:val="007612B4"/>
    <w:rsid w:val="00781625"/>
    <w:rsid w:val="007853B1"/>
    <w:rsid w:val="00792C27"/>
    <w:rsid w:val="007B6EA2"/>
    <w:rsid w:val="007B7A26"/>
    <w:rsid w:val="008000FA"/>
    <w:rsid w:val="00815302"/>
    <w:rsid w:val="008251A3"/>
    <w:rsid w:val="00836252"/>
    <w:rsid w:val="00850CA2"/>
    <w:rsid w:val="00853A5C"/>
    <w:rsid w:val="008A2D77"/>
    <w:rsid w:val="008A491D"/>
    <w:rsid w:val="008B6B1A"/>
    <w:rsid w:val="008F5519"/>
    <w:rsid w:val="00901B1E"/>
    <w:rsid w:val="0091367A"/>
    <w:rsid w:val="0093081E"/>
    <w:rsid w:val="00941E55"/>
    <w:rsid w:val="00952056"/>
    <w:rsid w:val="00965A14"/>
    <w:rsid w:val="009924BC"/>
    <w:rsid w:val="009A1F29"/>
    <w:rsid w:val="009B55BC"/>
    <w:rsid w:val="009B60E7"/>
    <w:rsid w:val="009B7986"/>
    <w:rsid w:val="009E2040"/>
    <w:rsid w:val="00A35295"/>
    <w:rsid w:val="00A413F0"/>
    <w:rsid w:val="00A43E7D"/>
    <w:rsid w:val="00A568BF"/>
    <w:rsid w:val="00AC3A6C"/>
    <w:rsid w:val="00AC7DF4"/>
    <w:rsid w:val="00AD4BE4"/>
    <w:rsid w:val="00AD4D42"/>
    <w:rsid w:val="00AD7E0B"/>
    <w:rsid w:val="00AE38FA"/>
    <w:rsid w:val="00AE4F19"/>
    <w:rsid w:val="00AF0FA0"/>
    <w:rsid w:val="00AF7D34"/>
    <w:rsid w:val="00B23BE0"/>
    <w:rsid w:val="00B46712"/>
    <w:rsid w:val="00B53085"/>
    <w:rsid w:val="00B56818"/>
    <w:rsid w:val="00B6534B"/>
    <w:rsid w:val="00B700AC"/>
    <w:rsid w:val="00B85805"/>
    <w:rsid w:val="00B90672"/>
    <w:rsid w:val="00B92B57"/>
    <w:rsid w:val="00BA34EF"/>
    <w:rsid w:val="00BB2EF1"/>
    <w:rsid w:val="00BD2D1F"/>
    <w:rsid w:val="00BD2E0C"/>
    <w:rsid w:val="00BE3306"/>
    <w:rsid w:val="00C11621"/>
    <w:rsid w:val="00C40DD0"/>
    <w:rsid w:val="00C65DA5"/>
    <w:rsid w:val="00C67EF7"/>
    <w:rsid w:val="00C96E17"/>
    <w:rsid w:val="00CA16A6"/>
    <w:rsid w:val="00CA5202"/>
    <w:rsid w:val="00CC2FB6"/>
    <w:rsid w:val="00CD7189"/>
    <w:rsid w:val="00CF32F5"/>
    <w:rsid w:val="00D10882"/>
    <w:rsid w:val="00D32D77"/>
    <w:rsid w:val="00D45471"/>
    <w:rsid w:val="00D80071"/>
    <w:rsid w:val="00DA00B0"/>
    <w:rsid w:val="00DA2592"/>
    <w:rsid w:val="00DA6FCA"/>
    <w:rsid w:val="00DB732A"/>
    <w:rsid w:val="00DC31ED"/>
    <w:rsid w:val="00DC4178"/>
    <w:rsid w:val="00DC794B"/>
    <w:rsid w:val="00DD4974"/>
    <w:rsid w:val="00DD5AA2"/>
    <w:rsid w:val="00DE7172"/>
    <w:rsid w:val="00DF6B1C"/>
    <w:rsid w:val="00E008A0"/>
    <w:rsid w:val="00E4268D"/>
    <w:rsid w:val="00E6784C"/>
    <w:rsid w:val="00EA6752"/>
    <w:rsid w:val="00EB583A"/>
    <w:rsid w:val="00EC044B"/>
    <w:rsid w:val="00EC31CD"/>
    <w:rsid w:val="00EC7FF6"/>
    <w:rsid w:val="00ED1696"/>
    <w:rsid w:val="00F0217D"/>
    <w:rsid w:val="00F04BD1"/>
    <w:rsid w:val="00F15870"/>
    <w:rsid w:val="00F3203C"/>
    <w:rsid w:val="00F44C7E"/>
    <w:rsid w:val="00F475C8"/>
    <w:rsid w:val="00F627B6"/>
    <w:rsid w:val="00F63C0F"/>
    <w:rsid w:val="00F70E44"/>
    <w:rsid w:val="00FB2A51"/>
    <w:rsid w:val="00FC49EE"/>
    <w:rsid w:val="00FC5142"/>
    <w:rsid w:val="00FC7CE9"/>
    <w:rsid w:val="00FD2A21"/>
    <w:rsid w:val="00FF09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004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004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081E"/>
    <w:rPr>
      <w:color w:val="0000FF" w:themeColor="hyperlink"/>
      <w:u w:val="single"/>
    </w:rPr>
  </w:style>
  <w:style w:type="character" w:customStyle="1" w:styleId="berschrift1Zchn">
    <w:name w:val="Überschrift 1 Zchn"/>
    <w:basedOn w:val="Absatz-Standardschriftart"/>
    <w:link w:val="berschrift1"/>
    <w:uiPriority w:val="9"/>
    <w:rsid w:val="0010048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0048C"/>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8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6AF2"/>
    <w:pPr>
      <w:ind w:left="720"/>
      <w:contextualSpacing/>
    </w:pPr>
  </w:style>
  <w:style w:type="paragraph" w:styleId="Inhaltsverzeichnisberschrift">
    <w:name w:val="TOC Heading"/>
    <w:basedOn w:val="berschrift1"/>
    <w:next w:val="Standard"/>
    <w:uiPriority w:val="39"/>
    <w:unhideWhenUsed/>
    <w:qFormat/>
    <w:rsid w:val="00B46712"/>
    <w:pPr>
      <w:spacing w:line="276" w:lineRule="auto"/>
      <w:outlineLvl w:val="9"/>
    </w:pPr>
    <w:rPr>
      <w:lang w:eastAsia="de-AT"/>
    </w:rPr>
  </w:style>
  <w:style w:type="paragraph" w:styleId="Verzeichnis1">
    <w:name w:val="toc 1"/>
    <w:basedOn w:val="Standard"/>
    <w:next w:val="Standard"/>
    <w:autoRedefine/>
    <w:uiPriority w:val="39"/>
    <w:unhideWhenUsed/>
    <w:rsid w:val="00B46712"/>
    <w:pPr>
      <w:spacing w:after="100"/>
    </w:pPr>
  </w:style>
  <w:style w:type="paragraph" w:styleId="Verzeichnis2">
    <w:name w:val="toc 2"/>
    <w:basedOn w:val="Standard"/>
    <w:next w:val="Standard"/>
    <w:autoRedefine/>
    <w:uiPriority w:val="39"/>
    <w:unhideWhenUsed/>
    <w:rsid w:val="00B46712"/>
    <w:pPr>
      <w:spacing w:after="100"/>
      <w:ind w:left="220"/>
    </w:pPr>
  </w:style>
  <w:style w:type="paragraph" w:styleId="Sprechblasentext">
    <w:name w:val="Balloon Text"/>
    <w:basedOn w:val="Standard"/>
    <w:link w:val="SprechblasentextZchn"/>
    <w:uiPriority w:val="99"/>
    <w:semiHidden/>
    <w:unhideWhenUsed/>
    <w:rsid w:val="00B46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6712"/>
    <w:rPr>
      <w:rFonts w:ascii="Tahoma" w:hAnsi="Tahoma" w:cs="Tahoma"/>
      <w:sz w:val="16"/>
      <w:szCs w:val="16"/>
    </w:rPr>
  </w:style>
  <w:style w:type="character" w:styleId="BesuchterHyperlink">
    <w:name w:val="FollowedHyperlink"/>
    <w:basedOn w:val="Absatz-Standardschriftart"/>
    <w:uiPriority w:val="99"/>
    <w:semiHidden/>
    <w:unhideWhenUsed/>
    <w:rsid w:val="00645420"/>
    <w:rPr>
      <w:color w:val="800080" w:themeColor="followedHyperlink"/>
      <w:u w:val="single"/>
    </w:rPr>
  </w:style>
  <w:style w:type="paragraph" w:styleId="KeinLeerraum">
    <w:name w:val="No Spacing"/>
    <w:link w:val="KeinLeerraumZchn"/>
    <w:uiPriority w:val="1"/>
    <w:qFormat/>
    <w:rsid w:val="00162854"/>
    <w:rPr>
      <w:rFonts w:eastAsiaTheme="minorEastAsia"/>
      <w:lang w:eastAsia="de-AT"/>
    </w:rPr>
  </w:style>
  <w:style w:type="character" w:customStyle="1" w:styleId="KeinLeerraumZchn">
    <w:name w:val="Kein Leerraum Zchn"/>
    <w:basedOn w:val="Absatz-Standardschriftart"/>
    <w:link w:val="KeinLeerraum"/>
    <w:uiPriority w:val="1"/>
    <w:rsid w:val="00162854"/>
    <w:rPr>
      <w:rFonts w:eastAsiaTheme="minorEastAsia"/>
      <w:lang w:eastAsia="de-AT"/>
    </w:rPr>
  </w:style>
  <w:style w:type="paragraph" w:styleId="Kopfzeile">
    <w:name w:val="header"/>
    <w:basedOn w:val="Standard"/>
    <w:link w:val="KopfzeileZchn"/>
    <w:uiPriority w:val="99"/>
    <w:unhideWhenUsed/>
    <w:rsid w:val="003A6D9A"/>
    <w:pPr>
      <w:tabs>
        <w:tab w:val="center" w:pos="4536"/>
        <w:tab w:val="right" w:pos="9072"/>
      </w:tabs>
    </w:pPr>
  </w:style>
  <w:style w:type="character" w:customStyle="1" w:styleId="KopfzeileZchn">
    <w:name w:val="Kopfzeile Zchn"/>
    <w:basedOn w:val="Absatz-Standardschriftart"/>
    <w:link w:val="Kopfzeile"/>
    <w:uiPriority w:val="99"/>
    <w:rsid w:val="003A6D9A"/>
  </w:style>
  <w:style w:type="paragraph" w:styleId="Fuzeile">
    <w:name w:val="footer"/>
    <w:basedOn w:val="Standard"/>
    <w:link w:val="FuzeileZchn"/>
    <w:uiPriority w:val="99"/>
    <w:unhideWhenUsed/>
    <w:rsid w:val="003A6D9A"/>
    <w:pPr>
      <w:tabs>
        <w:tab w:val="center" w:pos="4536"/>
        <w:tab w:val="right" w:pos="9072"/>
      </w:tabs>
    </w:pPr>
  </w:style>
  <w:style w:type="character" w:customStyle="1" w:styleId="FuzeileZchn">
    <w:name w:val="Fußzeile Zchn"/>
    <w:basedOn w:val="Absatz-Standardschriftart"/>
    <w:link w:val="Fuzeile"/>
    <w:uiPriority w:val="99"/>
    <w:rsid w:val="003A6D9A"/>
  </w:style>
  <w:style w:type="character" w:styleId="Fett">
    <w:name w:val="Strong"/>
    <w:basedOn w:val="Absatz-Standardschriftart"/>
    <w:uiPriority w:val="22"/>
    <w:qFormat/>
    <w:rsid w:val="00BA34EF"/>
    <w:rPr>
      <w:b/>
      <w:bCs/>
    </w:rPr>
  </w:style>
  <w:style w:type="paragraph" w:styleId="Funotentext">
    <w:name w:val="footnote text"/>
    <w:basedOn w:val="Standard"/>
    <w:link w:val="FunotentextZchn"/>
    <w:uiPriority w:val="99"/>
    <w:semiHidden/>
    <w:unhideWhenUsed/>
    <w:rsid w:val="00BA34EF"/>
    <w:rPr>
      <w:sz w:val="20"/>
      <w:szCs w:val="20"/>
    </w:rPr>
  </w:style>
  <w:style w:type="character" w:customStyle="1" w:styleId="FunotentextZchn">
    <w:name w:val="Fußnotentext Zchn"/>
    <w:basedOn w:val="Absatz-Standardschriftart"/>
    <w:link w:val="Funotentext"/>
    <w:uiPriority w:val="99"/>
    <w:semiHidden/>
    <w:rsid w:val="00BA34EF"/>
    <w:rPr>
      <w:sz w:val="20"/>
      <w:szCs w:val="20"/>
    </w:rPr>
  </w:style>
  <w:style w:type="character" w:styleId="Funotenzeichen">
    <w:name w:val="footnote reference"/>
    <w:basedOn w:val="Absatz-Standardschriftart"/>
    <w:uiPriority w:val="99"/>
    <w:semiHidden/>
    <w:unhideWhenUsed/>
    <w:rsid w:val="00BA34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004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004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081E"/>
    <w:rPr>
      <w:color w:val="0000FF" w:themeColor="hyperlink"/>
      <w:u w:val="single"/>
    </w:rPr>
  </w:style>
  <w:style w:type="character" w:customStyle="1" w:styleId="berschrift1Zchn">
    <w:name w:val="Überschrift 1 Zchn"/>
    <w:basedOn w:val="Absatz-Standardschriftart"/>
    <w:link w:val="berschrift1"/>
    <w:uiPriority w:val="9"/>
    <w:rsid w:val="0010048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0048C"/>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8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6AF2"/>
    <w:pPr>
      <w:ind w:left="720"/>
      <w:contextualSpacing/>
    </w:pPr>
  </w:style>
  <w:style w:type="paragraph" w:styleId="Inhaltsverzeichnisberschrift">
    <w:name w:val="TOC Heading"/>
    <w:basedOn w:val="berschrift1"/>
    <w:next w:val="Standard"/>
    <w:uiPriority w:val="39"/>
    <w:unhideWhenUsed/>
    <w:qFormat/>
    <w:rsid w:val="00B46712"/>
    <w:pPr>
      <w:spacing w:line="276" w:lineRule="auto"/>
      <w:outlineLvl w:val="9"/>
    </w:pPr>
    <w:rPr>
      <w:lang w:eastAsia="de-AT"/>
    </w:rPr>
  </w:style>
  <w:style w:type="paragraph" w:styleId="Verzeichnis1">
    <w:name w:val="toc 1"/>
    <w:basedOn w:val="Standard"/>
    <w:next w:val="Standard"/>
    <w:autoRedefine/>
    <w:uiPriority w:val="39"/>
    <w:unhideWhenUsed/>
    <w:rsid w:val="00B46712"/>
    <w:pPr>
      <w:spacing w:after="100"/>
    </w:pPr>
  </w:style>
  <w:style w:type="paragraph" w:styleId="Verzeichnis2">
    <w:name w:val="toc 2"/>
    <w:basedOn w:val="Standard"/>
    <w:next w:val="Standard"/>
    <w:autoRedefine/>
    <w:uiPriority w:val="39"/>
    <w:unhideWhenUsed/>
    <w:rsid w:val="00B46712"/>
    <w:pPr>
      <w:spacing w:after="100"/>
      <w:ind w:left="220"/>
    </w:pPr>
  </w:style>
  <w:style w:type="paragraph" w:styleId="Sprechblasentext">
    <w:name w:val="Balloon Text"/>
    <w:basedOn w:val="Standard"/>
    <w:link w:val="SprechblasentextZchn"/>
    <w:uiPriority w:val="99"/>
    <w:semiHidden/>
    <w:unhideWhenUsed/>
    <w:rsid w:val="00B46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6712"/>
    <w:rPr>
      <w:rFonts w:ascii="Tahoma" w:hAnsi="Tahoma" w:cs="Tahoma"/>
      <w:sz w:val="16"/>
      <w:szCs w:val="16"/>
    </w:rPr>
  </w:style>
  <w:style w:type="character" w:styleId="BesuchterHyperlink">
    <w:name w:val="FollowedHyperlink"/>
    <w:basedOn w:val="Absatz-Standardschriftart"/>
    <w:uiPriority w:val="99"/>
    <w:semiHidden/>
    <w:unhideWhenUsed/>
    <w:rsid w:val="00645420"/>
    <w:rPr>
      <w:color w:val="800080" w:themeColor="followedHyperlink"/>
      <w:u w:val="single"/>
    </w:rPr>
  </w:style>
  <w:style w:type="paragraph" w:styleId="KeinLeerraum">
    <w:name w:val="No Spacing"/>
    <w:link w:val="KeinLeerraumZchn"/>
    <w:uiPriority w:val="1"/>
    <w:qFormat/>
    <w:rsid w:val="00162854"/>
    <w:rPr>
      <w:rFonts w:eastAsiaTheme="minorEastAsia"/>
      <w:lang w:eastAsia="de-AT"/>
    </w:rPr>
  </w:style>
  <w:style w:type="character" w:customStyle="1" w:styleId="KeinLeerraumZchn">
    <w:name w:val="Kein Leerraum Zchn"/>
    <w:basedOn w:val="Absatz-Standardschriftart"/>
    <w:link w:val="KeinLeerraum"/>
    <w:uiPriority w:val="1"/>
    <w:rsid w:val="00162854"/>
    <w:rPr>
      <w:rFonts w:eastAsiaTheme="minorEastAsia"/>
      <w:lang w:eastAsia="de-AT"/>
    </w:rPr>
  </w:style>
  <w:style w:type="paragraph" w:styleId="Kopfzeile">
    <w:name w:val="header"/>
    <w:basedOn w:val="Standard"/>
    <w:link w:val="KopfzeileZchn"/>
    <w:uiPriority w:val="99"/>
    <w:unhideWhenUsed/>
    <w:rsid w:val="003A6D9A"/>
    <w:pPr>
      <w:tabs>
        <w:tab w:val="center" w:pos="4536"/>
        <w:tab w:val="right" w:pos="9072"/>
      </w:tabs>
    </w:pPr>
  </w:style>
  <w:style w:type="character" w:customStyle="1" w:styleId="KopfzeileZchn">
    <w:name w:val="Kopfzeile Zchn"/>
    <w:basedOn w:val="Absatz-Standardschriftart"/>
    <w:link w:val="Kopfzeile"/>
    <w:uiPriority w:val="99"/>
    <w:rsid w:val="003A6D9A"/>
  </w:style>
  <w:style w:type="paragraph" w:styleId="Fuzeile">
    <w:name w:val="footer"/>
    <w:basedOn w:val="Standard"/>
    <w:link w:val="FuzeileZchn"/>
    <w:uiPriority w:val="99"/>
    <w:unhideWhenUsed/>
    <w:rsid w:val="003A6D9A"/>
    <w:pPr>
      <w:tabs>
        <w:tab w:val="center" w:pos="4536"/>
        <w:tab w:val="right" w:pos="9072"/>
      </w:tabs>
    </w:pPr>
  </w:style>
  <w:style w:type="character" w:customStyle="1" w:styleId="FuzeileZchn">
    <w:name w:val="Fußzeile Zchn"/>
    <w:basedOn w:val="Absatz-Standardschriftart"/>
    <w:link w:val="Fuzeile"/>
    <w:uiPriority w:val="99"/>
    <w:rsid w:val="003A6D9A"/>
  </w:style>
  <w:style w:type="character" w:styleId="Fett">
    <w:name w:val="Strong"/>
    <w:basedOn w:val="Absatz-Standardschriftart"/>
    <w:uiPriority w:val="22"/>
    <w:qFormat/>
    <w:rsid w:val="00BA34EF"/>
    <w:rPr>
      <w:b/>
      <w:bCs/>
    </w:rPr>
  </w:style>
  <w:style w:type="paragraph" w:styleId="Funotentext">
    <w:name w:val="footnote text"/>
    <w:basedOn w:val="Standard"/>
    <w:link w:val="FunotentextZchn"/>
    <w:uiPriority w:val="99"/>
    <w:semiHidden/>
    <w:unhideWhenUsed/>
    <w:rsid w:val="00BA34EF"/>
    <w:rPr>
      <w:sz w:val="20"/>
      <w:szCs w:val="20"/>
    </w:rPr>
  </w:style>
  <w:style w:type="character" w:customStyle="1" w:styleId="FunotentextZchn">
    <w:name w:val="Fußnotentext Zchn"/>
    <w:basedOn w:val="Absatz-Standardschriftart"/>
    <w:link w:val="Funotentext"/>
    <w:uiPriority w:val="99"/>
    <w:semiHidden/>
    <w:rsid w:val="00BA34EF"/>
    <w:rPr>
      <w:sz w:val="20"/>
      <w:szCs w:val="20"/>
    </w:rPr>
  </w:style>
  <w:style w:type="character" w:styleId="Funotenzeichen">
    <w:name w:val="footnote reference"/>
    <w:basedOn w:val="Absatz-Standardschriftart"/>
    <w:uiPriority w:val="99"/>
    <w:semiHidden/>
    <w:unhideWhenUsed/>
    <w:rsid w:val="00BA34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bteilung13@stmk.gv.at"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tel:%2B433168774282" TargetMode="External"/><Relationship Id="rId17" Type="http://schemas.openxmlformats.org/officeDocument/2006/relationships/hyperlink" Target="mailto:rudolf.aschauer@stmk.gv.at" TargetMode="External"/><Relationship Id="rId2" Type="http://schemas.openxmlformats.org/officeDocument/2006/relationships/customXml" Target="../customXml/item2.xml"/><Relationship Id="rId16" Type="http://schemas.openxmlformats.org/officeDocument/2006/relationships/hyperlink" Target="mailto:abteilung17@stmk.gv.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microsoft.com/office/2007/relationships/stylesWithEffects" Target="stylesWithEffects.xml"/><Relationship Id="rId15" Type="http://schemas.openxmlformats.org/officeDocument/2006/relationships/hyperlink" Target="tel:%2B433168774282" TargetMode="External"/><Relationship Id="rId10" Type="http://schemas.openxmlformats.org/officeDocument/2006/relationships/hyperlink" Target="http://www.steiermark.at/" TargetMode="External"/><Relationship Id="rId19" Type="http://schemas.openxmlformats.org/officeDocument/2006/relationships/hyperlink" Target="http://www.gis.steiermark.at/cms/ziel/74005/d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ichael.redik@stmk.gv.at"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68E3CC-4B55-4953-A86A-79338815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Raumordnung                               Gemeindeblattschnitt</vt:lpstr>
    </vt:vector>
  </TitlesOfParts>
  <Company>Amt der Steiermärkischen Landesregierung</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Raumordnung                               Gemeindeblattschnitt</dc:title>
  <dc:subject>Für jede Gemeinde wurde ein einheitlicher und durchgängiger Blattschnitt der Maßstäbe 1:10.000  1:5.000 und 1:2.500 erstellt.</dc:subject>
  <dc:creator>Abteilung 12 – Wirtschaft, Tourismus, Sport</dc:creator>
  <cp:lastModifiedBy>Sabine Koller</cp:lastModifiedBy>
  <cp:revision>2</cp:revision>
  <cp:lastPrinted>2015-02-03T09:03:00Z</cp:lastPrinted>
  <dcterms:created xsi:type="dcterms:W3CDTF">2016-10-18T09:16:00Z</dcterms:created>
  <dcterms:modified xsi:type="dcterms:W3CDTF">2016-10-18T09:16:00Z</dcterms:modified>
</cp:coreProperties>
</file>